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151" w:rsidRDefault="00B91151"/>
    <w:tbl>
      <w:tblPr>
        <w:tblStyle w:val="TableGrid"/>
        <w:tblW w:w="0" w:type="auto"/>
        <w:tblLook w:val="04A0" w:firstRow="1" w:lastRow="0" w:firstColumn="1" w:lastColumn="0" w:noHBand="0" w:noVBand="1"/>
      </w:tblPr>
      <w:tblGrid>
        <w:gridCol w:w="1271"/>
        <w:gridCol w:w="3544"/>
        <w:gridCol w:w="1843"/>
        <w:gridCol w:w="2551"/>
        <w:gridCol w:w="2693"/>
        <w:gridCol w:w="3486"/>
      </w:tblGrid>
      <w:tr w:rsidR="00B91151" w:rsidTr="00B91151">
        <w:tc>
          <w:tcPr>
            <w:tcW w:w="1271" w:type="dxa"/>
          </w:tcPr>
          <w:p w:rsidR="00B91151" w:rsidRDefault="00B91151">
            <w:r>
              <w:t>Year</w:t>
            </w:r>
          </w:p>
        </w:tc>
        <w:tc>
          <w:tcPr>
            <w:tcW w:w="3544" w:type="dxa"/>
          </w:tcPr>
          <w:p w:rsidR="00B91151" w:rsidRDefault="00B91151">
            <w:r>
              <w:t>The Writing Revolution</w:t>
            </w:r>
          </w:p>
        </w:tc>
        <w:tc>
          <w:tcPr>
            <w:tcW w:w="1843" w:type="dxa"/>
          </w:tcPr>
          <w:p w:rsidR="00B91151" w:rsidRDefault="00B91151">
            <w:r>
              <w:t>Alan Peat Sentence Type</w:t>
            </w:r>
          </w:p>
        </w:tc>
        <w:tc>
          <w:tcPr>
            <w:tcW w:w="2551" w:type="dxa"/>
          </w:tcPr>
          <w:p w:rsidR="00B91151" w:rsidRDefault="00B91151">
            <w:r>
              <w:t>Example</w:t>
            </w:r>
          </w:p>
        </w:tc>
        <w:tc>
          <w:tcPr>
            <w:tcW w:w="2693" w:type="dxa"/>
          </w:tcPr>
          <w:p w:rsidR="00B91151" w:rsidRDefault="00B91151">
            <w:r>
              <w:t>Rule</w:t>
            </w:r>
          </w:p>
        </w:tc>
        <w:tc>
          <w:tcPr>
            <w:tcW w:w="3486" w:type="dxa"/>
          </w:tcPr>
          <w:p w:rsidR="00B91151" w:rsidRDefault="00B91151">
            <w:r>
              <w:t>Link to National Curriculum</w:t>
            </w:r>
          </w:p>
        </w:tc>
      </w:tr>
      <w:tr w:rsidR="00B91151" w:rsidTr="00B91151">
        <w:tc>
          <w:tcPr>
            <w:tcW w:w="1271" w:type="dxa"/>
            <w:vMerge w:val="restart"/>
            <w:textDirection w:val="btLr"/>
          </w:tcPr>
          <w:p w:rsidR="00B91151" w:rsidRDefault="00B91151" w:rsidP="00B91151">
            <w:pPr>
              <w:ind w:left="113" w:right="113"/>
              <w:jc w:val="center"/>
              <w:rPr>
                <w:b/>
                <w:sz w:val="28"/>
              </w:rPr>
            </w:pPr>
          </w:p>
          <w:p w:rsidR="00B91151" w:rsidRPr="00B91151" w:rsidRDefault="00B91151" w:rsidP="00B91151">
            <w:pPr>
              <w:ind w:left="113" w:right="113"/>
              <w:jc w:val="center"/>
              <w:rPr>
                <w:b/>
              </w:rPr>
            </w:pPr>
            <w:r w:rsidRPr="00B91151">
              <w:rPr>
                <w:b/>
                <w:sz w:val="28"/>
              </w:rPr>
              <w:t>Year 1</w:t>
            </w:r>
          </w:p>
        </w:tc>
        <w:tc>
          <w:tcPr>
            <w:tcW w:w="3544" w:type="dxa"/>
          </w:tcPr>
          <w:p w:rsidR="00B91151" w:rsidRPr="00273EED" w:rsidRDefault="00B91151" w:rsidP="00B91151">
            <w:pPr>
              <w:rPr>
                <w:b/>
                <w:sz w:val="24"/>
              </w:rPr>
            </w:pPr>
            <w:r w:rsidRPr="00273EED">
              <w:rPr>
                <w:b/>
                <w:sz w:val="24"/>
              </w:rPr>
              <w:t>Sentence Activities</w:t>
            </w:r>
          </w:p>
          <w:p w:rsidR="00B91151" w:rsidRPr="007F3BDC" w:rsidRDefault="00B91151" w:rsidP="00B91151">
            <w:pPr>
              <w:pStyle w:val="ListParagraph"/>
              <w:numPr>
                <w:ilvl w:val="0"/>
                <w:numId w:val="1"/>
              </w:numPr>
              <w:rPr>
                <w:sz w:val="20"/>
              </w:rPr>
            </w:pPr>
            <w:r w:rsidRPr="007F3BDC">
              <w:rPr>
                <w:sz w:val="20"/>
              </w:rPr>
              <w:t>Identify fragments and sentences.</w:t>
            </w:r>
          </w:p>
          <w:p w:rsidR="00B91151" w:rsidRPr="007F3BDC" w:rsidRDefault="00B91151" w:rsidP="00B91151">
            <w:pPr>
              <w:pStyle w:val="ListParagraph"/>
              <w:numPr>
                <w:ilvl w:val="0"/>
                <w:numId w:val="1"/>
              </w:numPr>
              <w:rPr>
                <w:sz w:val="20"/>
              </w:rPr>
            </w:pPr>
            <w:r w:rsidRPr="007F3BDC">
              <w:rPr>
                <w:sz w:val="20"/>
              </w:rPr>
              <w:t>Scrambled sentences.</w:t>
            </w:r>
          </w:p>
          <w:p w:rsidR="00B91151" w:rsidRDefault="00B91151"/>
        </w:tc>
        <w:tc>
          <w:tcPr>
            <w:tcW w:w="1843" w:type="dxa"/>
          </w:tcPr>
          <w:p w:rsidR="00B91151" w:rsidRPr="00F67FB2" w:rsidRDefault="00F67FB2">
            <w:pPr>
              <w:rPr>
                <w:b/>
              </w:rPr>
            </w:pPr>
            <w:r w:rsidRPr="00F67FB2">
              <w:rPr>
                <w:b/>
              </w:rPr>
              <w:t>Compound sentence using ‘and’</w:t>
            </w:r>
          </w:p>
        </w:tc>
        <w:tc>
          <w:tcPr>
            <w:tcW w:w="2551" w:type="dxa"/>
          </w:tcPr>
          <w:p w:rsidR="00B91151" w:rsidRDefault="00B91151"/>
        </w:tc>
        <w:tc>
          <w:tcPr>
            <w:tcW w:w="2693" w:type="dxa"/>
          </w:tcPr>
          <w:p w:rsidR="00B91151" w:rsidRDefault="00B91151"/>
        </w:tc>
        <w:tc>
          <w:tcPr>
            <w:tcW w:w="3486" w:type="dxa"/>
          </w:tcPr>
          <w:p w:rsidR="00B91151" w:rsidRDefault="00B91151"/>
        </w:tc>
      </w:tr>
      <w:tr w:rsidR="00B91151" w:rsidTr="00B91151">
        <w:tc>
          <w:tcPr>
            <w:tcW w:w="1271" w:type="dxa"/>
            <w:vMerge/>
          </w:tcPr>
          <w:p w:rsidR="00B91151" w:rsidRDefault="00B91151"/>
        </w:tc>
        <w:tc>
          <w:tcPr>
            <w:tcW w:w="3544" w:type="dxa"/>
          </w:tcPr>
          <w:p w:rsidR="00B91151" w:rsidRDefault="00B91151"/>
        </w:tc>
        <w:tc>
          <w:tcPr>
            <w:tcW w:w="1843" w:type="dxa"/>
          </w:tcPr>
          <w:p w:rsidR="00B91151" w:rsidRDefault="00B91151"/>
        </w:tc>
        <w:tc>
          <w:tcPr>
            <w:tcW w:w="2551" w:type="dxa"/>
          </w:tcPr>
          <w:p w:rsidR="00B91151" w:rsidRDefault="00B91151"/>
        </w:tc>
        <w:tc>
          <w:tcPr>
            <w:tcW w:w="2693" w:type="dxa"/>
          </w:tcPr>
          <w:p w:rsidR="00B91151" w:rsidRDefault="00B91151"/>
        </w:tc>
        <w:tc>
          <w:tcPr>
            <w:tcW w:w="3486" w:type="dxa"/>
          </w:tcPr>
          <w:p w:rsidR="00B91151" w:rsidRDefault="00B91151"/>
        </w:tc>
      </w:tr>
      <w:tr w:rsidR="00B91151" w:rsidTr="00B91151">
        <w:tc>
          <w:tcPr>
            <w:tcW w:w="1271" w:type="dxa"/>
            <w:vMerge/>
          </w:tcPr>
          <w:p w:rsidR="00B91151" w:rsidRDefault="00B91151"/>
        </w:tc>
        <w:tc>
          <w:tcPr>
            <w:tcW w:w="3544" w:type="dxa"/>
          </w:tcPr>
          <w:p w:rsidR="00B91151" w:rsidRDefault="00B91151"/>
        </w:tc>
        <w:tc>
          <w:tcPr>
            <w:tcW w:w="1843" w:type="dxa"/>
          </w:tcPr>
          <w:p w:rsidR="00B91151" w:rsidRDefault="00B91151"/>
        </w:tc>
        <w:tc>
          <w:tcPr>
            <w:tcW w:w="2551" w:type="dxa"/>
          </w:tcPr>
          <w:p w:rsidR="00B91151" w:rsidRDefault="00B91151"/>
        </w:tc>
        <w:tc>
          <w:tcPr>
            <w:tcW w:w="2693" w:type="dxa"/>
          </w:tcPr>
          <w:p w:rsidR="00B91151" w:rsidRDefault="00B91151"/>
        </w:tc>
        <w:tc>
          <w:tcPr>
            <w:tcW w:w="3486" w:type="dxa"/>
          </w:tcPr>
          <w:p w:rsidR="00B91151" w:rsidRDefault="00B91151"/>
        </w:tc>
      </w:tr>
    </w:tbl>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p w:rsidR="00B91151" w:rsidRDefault="00B91151"/>
    <w:tbl>
      <w:tblPr>
        <w:tblStyle w:val="TableGrid"/>
        <w:tblW w:w="0" w:type="auto"/>
        <w:tblLook w:val="04A0" w:firstRow="1" w:lastRow="0" w:firstColumn="1" w:lastColumn="0" w:noHBand="0" w:noVBand="1"/>
      </w:tblPr>
      <w:tblGrid>
        <w:gridCol w:w="1271"/>
        <w:gridCol w:w="3544"/>
        <w:gridCol w:w="1843"/>
        <w:gridCol w:w="2551"/>
        <w:gridCol w:w="2835"/>
        <w:gridCol w:w="3344"/>
      </w:tblGrid>
      <w:tr w:rsidR="00B91151" w:rsidTr="00B91151">
        <w:tc>
          <w:tcPr>
            <w:tcW w:w="1271" w:type="dxa"/>
          </w:tcPr>
          <w:p w:rsidR="00B91151" w:rsidRDefault="00B91151" w:rsidP="0051173A">
            <w:r>
              <w:t>Year</w:t>
            </w:r>
          </w:p>
        </w:tc>
        <w:tc>
          <w:tcPr>
            <w:tcW w:w="3544" w:type="dxa"/>
          </w:tcPr>
          <w:p w:rsidR="00B91151" w:rsidRDefault="00B91151" w:rsidP="0051173A">
            <w:r>
              <w:t>The Writing Revolution</w:t>
            </w:r>
          </w:p>
        </w:tc>
        <w:tc>
          <w:tcPr>
            <w:tcW w:w="1843" w:type="dxa"/>
          </w:tcPr>
          <w:p w:rsidR="00B91151" w:rsidRDefault="00B91151" w:rsidP="0051173A">
            <w:r>
              <w:t>Alan Peat Sentence Type</w:t>
            </w:r>
          </w:p>
        </w:tc>
        <w:tc>
          <w:tcPr>
            <w:tcW w:w="2551" w:type="dxa"/>
          </w:tcPr>
          <w:p w:rsidR="00B91151" w:rsidRDefault="00B91151" w:rsidP="0051173A">
            <w:r>
              <w:t>Example</w:t>
            </w:r>
          </w:p>
        </w:tc>
        <w:tc>
          <w:tcPr>
            <w:tcW w:w="2835" w:type="dxa"/>
          </w:tcPr>
          <w:p w:rsidR="00B91151" w:rsidRDefault="00B91151" w:rsidP="0051173A">
            <w:r>
              <w:t>Rule</w:t>
            </w:r>
          </w:p>
        </w:tc>
        <w:tc>
          <w:tcPr>
            <w:tcW w:w="3344" w:type="dxa"/>
          </w:tcPr>
          <w:p w:rsidR="00B91151" w:rsidRDefault="00B91151" w:rsidP="0051173A">
            <w:r>
              <w:t>Link to National Curriculum</w:t>
            </w:r>
          </w:p>
        </w:tc>
      </w:tr>
      <w:tr w:rsidR="00B91151" w:rsidTr="00B91151">
        <w:tc>
          <w:tcPr>
            <w:tcW w:w="1271" w:type="dxa"/>
            <w:vMerge w:val="restart"/>
            <w:textDirection w:val="btLr"/>
          </w:tcPr>
          <w:p w:rsidR="00B91151" w:rsidRDefault="00B91151" w:rsidP="0051173A">
            <w:pPr>
              <w:ind w:left="113" w:right="113"/>
              <w:jc w:val="center"/>
              <w:rPr>
                <w:b/>
                <w:sz w:val="28"/>
              </w:rPr>
            </w:pPr>
          </w:p>
          <w:p w:rsidR="00B91151" w:rsidRPr="00B91151" w:rsidRDefault="00B91151" w:rsidP="0051173A">
            <w:pPr>
              <w:ind w:left="113" w:right="113"/>
              <w:jc w:val="center"/>
              <w:rPr>
                <w:b/>
              </w:rPr>
            </w:pPr>
            <w:r>
              <w:rPr>
                <w:b/>
                <w:sz w:val="28"/>
              </w:rPr>
              <w:t>Year 2</w:t>
            </w:r>
          </w:p>
        </w:tc>
        <w:tc>
          <w:tcPr>
            <w:tcW w:w="3544" w:type="dxa"/>
          </w:tcPr>
          <w:p w:rsidR="00B91151" w:rsidRPr="00E427EB" w:rsidRDefault="00B91151" w:rsidP="00B91151">
            <w:pPr>
              <w:rPr>
                <w:b/>
                <w:sz w:val="24"/>
              </w:rPr>
            </w:pPr>
            <w:r w:rsidRPr="00E427EB">
              <w:rPr>
                <w:b/>
                <w:sz w:val="24"/>
              </w:rPr>
              <w:t>Sentence Activities</w:t>
            </w:r>
          </w:p>
          <w:p w:rsidR="00B91151" w:rsidRPr="007F3BDC" w:rsidRDefault="00B91151" w:rsidP="00B91151">
            <w:pPr>
              <w:pStyle w:val="ListParagraph"/>
              <w:numPr>
                <w:ilvl w:val="0"/>
                <w:numId w:val="1"/>
              </w:numPr>
              <w:rPr>
                <w:sz w:val="20"/>
              </w:rPr>
            </w:pPr>
            <w:r w:rsidRPr="007F3BDC">
              <w:rPr>
                <w:sz w:val="20"/>
              </w:rPr>
              <w:t>Identifying fragments and sentences.</w:t>
            </w:r>
          </w:p>
          <w:p w:rsidR="00B91151" w:rsidRPr="007F3BDC" w:rsidRDefault="00B91151" w:rsidP="00B91151">
            <w:pPr>
              <w:pStyle w:val="ListParagraph"/>
              <w:numPr>
                <w:ilvl w:val="0"/>
                <w:numId w:val="1"/>
              </w:numPr>
              <w:rPr>
                <w:sz w:val="20"/>
              </w:rPr>
            </w:pPr>
            <w:r w:rsidRPr="007F3BDC">
              <w:rPr>
                <w:sz w:val="20"/>
              </w:rPr>
              <w:t>Converting fragments to sentences.</w:t>
            </w:r>
          </w:p>
          <w:p w:rsidR="00B91151" w:rsidRPr="007F3BDC" w:rsidRDefault="00B91151" w:rsidP="00B91151">
            <w:pPr>
              <w:pStyle w:val="ListParagraph"/>
              <w:numPr>
                <w:ilvl w:val="0"/>
                <w:numId w:val="1"/>
              </w:numPr>
              <w:rPr>
                <w:sz w:val="20"/>
              </w:rPr>
            </w:pPr>
            <w:r w:rsidRPr="007F3BDC">
              <w:rPr>
                <w:sz w:val="20"/>
              </w:rPr>
              <w:t>Sentence expansion (when, where, why) - orally.</w:t>
            </w:r>
          </w:p>
          <w:p w:rsidR="00B91151" w:rsidRPr="007F3BDC" w:rsidRDefault="00B91151" w:rsidP="00B91151">
            <w:pPr>
              <w:pStyle w:val="ListParagraph"/>
              <w:numPr>
                <w:ilvl w:val="0"/>
                <w:numId w:val="1"/>
              </w:numPr>
              <w:rPr>
                <w:sz w:val="20"/>
              </w:rPr>
            </w:pPr>
            <w:r w:rsidRPr="007F3BDC">
              <w:rPr>
                <w:sz w:val="20"/>
              </w:rPr>
              <w:t xml:space="preserve">Sentence completion with the words because and </w:t>
            </w:r>
            <w:proofErr w:type="spellStart"/>
            <w:r w:rsidRPr="007F3BDC">
              <w:rPr>
                <w:sz w:val="20"/>
              </w:rPr>
              <w:t>but</w:t>
            </w:r>
            <w:proofErr w:type="spellEnd"/>
            <w:r w:rsidRPr="007F3BDC">
              <w:rPr>
                <w:sz w:val="20"/>
              </w:rPr>
              <w:t xml:space="preserve"> – orally.</w:t>
            </w:r>
          </w:p>
          <w:p w:rsidR="00B91151" w:rsidRPr="007F3BDC" w:rsidRDefault="00B91151" w:rsidP="00B91151">
            <w:pPr>
              <w:pStyle w:val="ListParagraph"/>
              <w:numPr>
                <w:ilvl w:val="0"/>
                <w:numId w:val="1"/>
              </w:numPr>
              <w:rPr>
                <w:sz w:val="20"/>
              </w:rPr>
            </w:pPr>
            <w:r w:rsidRPr="007F3BDC">
              <w:rPr>
                <w:sz w:val="20"/>
              </w:rPr>
              <w:t>Sentence types (statements and questions) – orally.</w:t>
            </w:r>
          </w:p>
          <w:p w:rsidR="00B91151" w:rsidRPr="007F3BDC" w:rsidRDefault="00B91151" w:rsidP="00B91151">
            <w:pPr>
              <w:pStyle w:val="ListParagraph"/>
              <w:numPr>
                <w:ilvl w:val="0"/>
                <w:numId w:val="1"/>
              </w:numPr>
              <w:rPr>
                <w:sz w:val="20"/>
              </w:rPr>
            </w:pPr>
            <w:r w:rsidRPr="007F3BDC">
              <w:rPr>
                <w:sz w:val="20"/>
              </w:rPr>
              <w:t>Ending punctuation</w:t>
            </w:r>
            <w:r>
              <w:rPr>
                <w:sz w:val="20"/>
              </w:rPr>
              <w:t>.</w:t>
            </w:r>
          </w:p>
          <w:p w:rsidR="00B91151" w:rsidRDefault="00B91151" w:rsidP="00B91151"/>
        </w:tc>
        <w:tc>
          <w:tcPr>
            <w:tcW w:w="1843" w:type="dxa"/>
          </w:tcPr>
          <w:p w:rsidR="00B91151" w:rsidRDefault="00B91151" w:rsidP="00B91151">
            <w:pPr>
              <w:pStyle w:val="Default"/>
            </w:pPr>
            <w:r>
              <w:rPr>
                <w:b/>
                <w:bCs/>
                <w:sz w:val="22"/>
                <w:szCs w:val="22"/>
              </w:rPr>
              <w:t xml:space="preserve">All the </w:t>
            </w:r>
            <w:proofErr w:type="spellStart"/>
            <w:r>
              <w:rPr>
                <w:b/>
                <w:bCs/>
                <w:sz w:val="22"/>
                <w:szCs w:val="22"/>
              </w:rPr>
              <w:t>Ws</w:t>
            </w:r>
            <w:proofErr w:type="spellEnd"/>
            <w:r>
              <w:rPr>
                <w:b/>
                <w:bCs/>
                <w:sz w:val="22"/>
                <w:szCs w:val="22"/>
              </w:rPr>
              <w:t xml:space="preserve"> </w:t>
            </w:r>
          </w:p>
          <w:p w:rsidR="00B91151" w:rsidRDefault="00B91151" w:rsidP="0051173A"/>
        </w:tc>
        <w:tc>
          <w:tcPr>
            <w:tcW w:w="2551" w:type="dxa"/>
          </w:tcPr>
          <w:p w:rsidR="00B91151" w:rsidRDefault="00B91151" w:rsidP="00B91151">
            <w:pPr>
              <w:pStyle w:val="Default"/>
              <w:rPr>
                <w:sz w:val="22"/>
                <w:szCs w:val="22"/>
              </w:rPr>
            </w:pPr>
            <w:r>
              <w:rPr>
                <w:b/>
                <w:bCs/>
                <w:sz w:val="22"/>
                <w:szCs w:val="22"/>
              </w:rPr>
              <w:t xml:space="preserve">Would </w:t>
            </w:r>
            <w:r>
              <w:rPr>
                <w:sz w:val="22"/>
                <w:szCs w:val="22"/>
              </w:rPr>
              <w:t xml:space="preserve">there ever be another opportunity like this one? </w:t>
            </w:r>
          </w:p>
          <w:p w:rsidR="00B91151" w:rsidRDefault="00B91151" w:rsidP="00B91151">
            <w:pPr>
              <w:pStyle w:val="Default"/>
              <w:rPr>
                <w:sz w:val="22"/>
                <w:szCs w:val="22"/>
              </w:rPr>
            </w:pPr>
            <w:r>
              <w:rPr>
                <w:b/>
                <w:bCs/>
                <w:sz w:val="22"/>
                <w:szCs w:val="22"/>
              </w:rPr>
              <w:t xml:space="preserve">Who </w:t>
            </w:r>
            <w:r>
              <w:rPr>
                <w:sz w:val="22"/>
                <w:szCs w:val="22"/>
              </w:rPr>
              <w:t xml:space="preserve">would take over this role now? </w:t>
            </w:r>
          </w:p>
          <w:p w:rsidR="00B91151" w:rsidRDefault="00B91151" w:rsidP="00B91151">
            <w:pPr>
              <w:pStyle w:val="Default"/>
              <w:rPr>
                <w:sz w:val="22"/>
                <w:szCs w:val="22"/>
              </w:rPr>
            </w:pPr>
            <w:r>
              <w:rPr>
                <w:b/>
                <w:bCs/>
                <w:sz w:val="22"/>
                <w:szCs w:val="22"/>
              </w:rPr>
              <w:t xml:space="preserve">What </w:t>
            </w:r>
            <w:r>
              <w:rPr>
                <w:sz w:val="22"/>
                <w:szCs w:val="22"/>
              </w:rPr>
              <w:t xml:space="preserve">if you had all of the money in the world? </w:t>
            </w:r>
          </w:p>
          <w:p w:rsidR="00B91151" w:rsidRDefault="00B91151" w:rsidP="00B91151">
            <w:r>
              <w:rPr>
                <w:b/>
                <w:bCs/>
              </w:rPr>
              <w:t xml:space="preserve">Why </w:t>
            </w:r>
            <w:r>
              <w:t xml:space="preserve">do zebras have stripes? </w:t>
            </w:r>
          </w:p>
        </w:tc>
        <w:tc>
          <w:tcPr>
            <w:tcW w:w="2835" w:type="dxa"/>
          </w:tcPr>
          <w:p w:rsidR="00B91151" w:rsidRDefault="00B91151" w:rsidP="00B91151">
            <w:pPr>
              <w:pStyle w:val="Default"/>
              <w:rPr>
                <w:sz w:val="22"/>
                <w:szCs w:val="22"/>
              </w:rPr>
            </w:pPr>
            <w:r>
              <w:rPr>
                <w:sz w:val="22"/>
                <w:szCs w:val="22"/>
              </w:rPr>
              <w:t xml:space="preserve">- Your short sentence must start with one of the following W words: </w:t>
            </w:r>
          </w:p>
          <w:p w:rsidR="00B91151" w:rsidRDefault="00B91151" w:rsidP="00B91151">
            <w:pPr>
              <w:pStyle w:val="Default"/>
              <w:rPr>
                <w:sz w:val="22"/>
                <w:szCs w:val="22"/>
              </w:rPr>
            </w:pPr>
            <w:r>
              <w:rPr>
                <w:sz w:val="22"/>
                <w:szCs w:val="22"/>
              </w:rPr>
              <w:t xml:space="preserve">- Who? What? When? Where? Why? Would? Was? What if? </w:t>
            </w:r>
          </w:p>
          <w:p w:rsidR="00B91151" w:rsidRDefault="00B91151" w:rsidP="0051173A"/>
        </w:tc>
        <w:tc>
          <w:tcPr>
            <w:tcW w:w="3344" w:type="dxa"/>
          </w:tcPr>
          <w:p w:rsidR="00B91151" w:rsidRDefault="00B91151" w:rsidP="00B91151">
            <w:pPr>
              <w:pStyle w:val="Default"/>
              <w:rPr>
                <w:sz w:val="22"/>
                <w:szCs w:val="22"/>
              </w:rPr>
            </w:pPr>
            <w:r>
              <w:rPr>
                <w:sz w:val="22"/>
                <w:szCs w:val="22"/>
              </w:rPr>
              <w:t xml:space="preserve">- How the grammatical patterns in a sentence indicate its function as a statement, question, exclamation or command p. 75 (English Appendix 2) </w:t>
            </w:r>
          </w:p>
          <w:p w:rsidR="00B91151" w:rsidRDefault="00B91151" w:rsidP="00B91151">
            <w:pPr>
              <w:pStyle w:val="Default"/>
              <w:rPr>
                <w:sz w:val="22"/>
                <w:szCs w:val="22"/>
              </w:rPr>
            </w:pPr>
            <w:r>
              <w:rPr>
                <w:sz w:val="22"/>
                <w:szCs w:val="22"/>
              </w:rPr>
              <w:t xml:space="preserve">- Learn how to use sentences with different forms: statement, question, exclamation, command. p.32 (LKS2 programme of study) </w:t>
            </w:r>
          </w:p>
          <w:p w:rsidR="00B91151" w:rsidRDefault="00B91151" w:rsidP="0051173A"/>
        </w:tc>
      </w:tr>
      <w:tr w:rsidR="00B91151" w:rsidTr="00B91151">
        <w:tc>
          <w:tcPr>
            <w:tcW w:w="1271" w:type="dxa"/>
            <w:vMerge/>
          </w:tcPr>
          <w:p w:rsidR="00B91151" w:rsidRDefault="00B91151" w:rsidP="0051173A"/>
        </w:tc>
        <w:tc>
          <w:tcPr>
            <w:tcW w:w="3544" w:type="dxa"/>
          </w:tcPr>
          <w:p w:rsidR="00B91151" w:rsidRPr="00E427EB" w:rsidRDefault="00B91151" w:rsidP="00B91151">
            <w:pPr>
              <w:rPr>
                <w:b/>
                <w:sz w:val="24"/>
              </w:rPr>
            </w:pPr>
            <w:r w:rsidRPr="00E427EB">
              <w:rPr>
                <w:b/>
                <w:sz w:val="24"/>
              </w:rPr>
              <w:t>Outlining and Paragraph Activities</w:t>
            </w:r>
          </w:p>
          <w:p w:rsidR="00B91151" w:rsidRDefault="00B91151" w:rsidP="00B91151">
            <w:pPr>
              <w:pStyle w:val="ListParagraph"/>
              <w:numPr>
                <w:ilvl w:val="0"/>
                <w:numId w:val="1"/>
              </w:numPr>
            </w:pPr>
            <w:r w:rsidRPr="00B91151">
              <w:rPr>
                <w:sz w:val="20"/>
              </w:rPr>
              <w:t>SPOs and paragraphs as a whole class – orally.</w:t>
            </w:r>
          </w:p>
        </w:tc>
        <w:tc>
          <w:tcPr>
            <w:tcW w:w="1843" w:type="dxa"/>
          </w:tcPr>
          <w:p w:rsidR="00B91151" w:rsidRDefault="00B91151" w:rsidP="00B91151">
            <w:pPr>
              <w:pStyle w:val="Default"/>
            </w:pPr>
            <w:r>
              <w:rPr>
                <w:b/>
                <w:bCs/>
                <w:sz w:val="22"/>
                <w:szCs w:val="22"/>
              </w:rPr>
              <w:t xml:space="preserve">List sentences </w:t>
            </w:r>
          </w:p>
          <w:p w:rsidR="00B91151" w:rsidRDefault="00B91151" w:rsidP="0051173A"/>
        </w:tc>
        <w:tc>
          <w:tcPr>
            <w:tcW w:w="2551" w:type="dxa"/>
          </w:tcPr>
          <w:p w:rsidR="00B91151" w:rsidRDefault="00B91151" w:rsidP="00B91151">
            <w:pPr>
              <w:pStyle w:val="Default"/>
              <w:rPr>
                <w:sz w:val="22"/>
                <w:szCs w:val="22"/>
              </w:rPr>
            </w:pPr>
            <w:r>
              <w:rPr>
                <w:sz w:val="22"/>
                <w:szCs w:val="22"/>
              </w:rPr>
              <w:t xml:space="preserve">It was a </w:t>
            </w:r>
            <w:r>
              <w:rPr>
                <w:b/>
                <w:bCs/>
                <w:sz w:val="22"/>
                <w:szCs w:val="22"/>
              </w:rPr>
              <w:t xml:space="preserve">dark, long, leafy </w:t>
            </w:r>
            <w:r>
              <w:rPr>
                <w:sz w:val="22"/>
                <w:szCs w:val="22"/>
              </w:rPr>
              <w:t xml:space="preserve">lane. </w:t>
            </w:r>
          </w:p>
          <w:p w:rsidR="00B91151" w:rsidRDefault="00B91151" w:rsidP="00B91151">
            <w:pPr>
              <w:pStyle w:val="Default"/>
              <w:rPr>
                <w:sz w:val="22"/>
                <w:szCs w:val="22"/>
              </w:rPr>
            </w:pPr>
            <w:r>
              <w:rPr>
                <w:sz w:val="22"/>
                <w:szCs w:val="22"/>
              </w:rPr>
              <w:t xml:space="preserve">She had a </w:t>
            </w:r>
            <w:r>
              <w:rPr>
                <w:b/>
                <w:bCs/>
                <w:sz w:val="22"/>
                <w:szCs w:val="22"/>
              </w:rPr>
              <w:t xml:space="preserve">cold, cruel </w:t>
            </w:r>
            <w:r>
              <w:rPr>
                <w:sz w:val="22"/>
                <w:szCs w:val="22"/>
              </w:rPr>
              <w:t xml:space="preserve">cackle. </w:t>
            </w:r>
          </w:p>
          <w:p w:rsidR="00B91151" w:rsidRDefault="00B91151" w:rsidP="00B91151">
            <w:pPr>
              <w:pStyle w:val="Default"/>
              <w:rPr>
                <w:sz w:val="22"/>
                <w:szCs w:val="22"/>
              </w:rPr>
            </w:pPr>
            <w:r>
              <w:rPr>
                <w:sz w:val="22"/>
                <w:szCs w:val="22"/>
              </w:rPr>
              <w:t xml:space="preserve">It was a </w:t>
            </w:r>
            <w:r>
              <w:rPr>
                <w:b/>
                <w:bCs/>
                <w:sz w:val="22"/>
                <w:szCs w:val="22"/>
              </w:rPr>
              <w:t xml:space="preserve">cold, wet, miserable </w:t>
            </w:r>
            <w:r>
              <w:rPr>
                <w:sz w:val="22"/>
                <w:szCs w:val="22"/>
              </w:rPr>
              <w:t xml:space="preserve">Wednesday afternoon. </w:t>
            </w:r>
          </w:p>
          <w:p w:rsidR="00B91151" w:rsidRDefault="00B91151" w:rsidP="00B91151">
            <w:r>
              <w:t xml:space="preserve">His hair was </w:t>
            </w:r>
            <w:r>
              <w:rPr>
                <w:b/>
                <w:bCs/>
              </w:rPr>
              <w:t xml:space="preserve">long, brown </w:t>
            </w:r>
            <w:r>
              <w:t xml:space="preserve">and </w:t>
            </w:r>
            <w:r>
              <w:rPr>
                <w:b/>
                <w:bCs/>
              </w:rPr>
              <w:t>unwashed</w:t>
            </w:r>
            <w:r>
              <w:t xml:space="preserve">. </w:t>
            </w:r>
          </w:p>
        </w:tc>
        <w:tc>
          <w:tcPr>
            <w:tcW w:w="2835" w:type="dxa"/>
          </w:tcPr>
          <w:p w:rsidR="00B91151" w:rsidRDefault="00B91151" w:rsidP="00B91151">
            <w:pPr>
              <w:pStyle w:val="Default"/>
              <w:rPr>
                <w:sz w:val="22"/>
                <w:szCs w:val="22"/>
              </w:rPr>
            </w:pPr>
            <w:r>
              <w:rPr>
                <w:sz w:val="22"/>
                <w:szCs w:val="22"/>
              </w:rPr>
              <w:t xml:space="preserve">- A list sentence must have 3 or 4 adjectives before the noun. Use </w:t>
            </w:r>
            <w:r>
              <w:rPr>
                <w:i/>
                <w:iCs/>
                <w:sz w:val="22"/>
                <w:szCs w:val="22"/>
              </w:rPr>
              <w:t xml:space="preserve">and </w:t>
            </w:r>
            <w:r>
              <w:rPr>
                <w:sz w:val="22"/>
                <w:szCs w:val="22"/>
              </w:rPr>
              <w:t xml:space="preserve">between the final 2 adjectives. </w:t>
            </w:r>
          </w:p>
          <w:p w:rsidR="00B91151" w:rsidRDefault="00B91151" w:rsidP="0051173A"/>
        </w:tc>
        <w:tc>
          <w:tcPr>
            <w:tcW w:w="3344" w:type="dxa"/>
          </w:tcPr>
          <w:p w:rsidR="00B91151" w:rsidRDefault="00B91151" w:rsidP="00B91151">
            <w:pPr>
              <w:pStyle w:val="Default"/>
              <w:rPr>
                <w:sz w:val="22"/>
                <w:szCs w:val="22"/>
              </w:rPr>
            </w:pPr>
            <w:r>
              <w:rPr>
                <w:sz w:val="22"/>
                <w:szCs w:val="22"/>
              </w:rPr>
              <w:t xml:space="preserve">- Commas to separate items in a list p. 76 (English Appendix 2) </w:t>
            </w:r>
          </w:p>
          <w:p w:rsidR="00B91151" w:rsidRDefault="00B91151" w:rsidP="00B91151">
            <w:pPr>
              <w:pStyle w:val="Default"/>
              <w:rPr>
                <w:sz w:val="22"/>
                <w:szCs w:val="22"/>
              </w:rPr>
            </w:pPr>
            <w:r>
              <w:rPr>
                <w:sz w:val="22"/>
                <w:szCs w:val="22"/>
              </w:rPr>
              <w:t xml:space="preserve">- expanded noun phrases to describe and specify [for example, the blue butterfly] </w:t>
            </w:r>
          </w:p>
          <w:p w:rsidR="00B91151" w:rsidRDefault="00B91151" w:rsidP="00B91151">
            <w:pPr>
              <w:pStyle w:val="Default"/>
              <w:rPr>
                <w:sz w:val="22"/>
                <w:szCs w:val="22"/>
              </w:rPr>
            </w:pPr>
            <w:r>
              <w:rPr>
                <w:sz w:val="22"/>
                <w:szCs w:val="22"/>
              </w:rPr>
              <w:t xml:space="preserve">- p. 32 (LKS2 programme of study) </w:t>
            </w:r>
          </w:p>
          <w:p w:rsidR="00B91151" w:rsidRDefault="00B91151" w:rsidP="0051173A"/>
        </w:tc>
      </w:tr>
      <w:tr w:rsidR="00B91151" w:rsidTr="00B91151">
        <w:tc>
          <w:tcPr>
            <w:tcW w:w="1271" w:type="dxa"/>
            <w:vMerge/>
          </w:tcPr>
          <w:p w:rsidR="00B91151" w:rsidRDefault="00B91151" w:rsidP="0051173A"/>
        </w:tc>
        <w:tc>
          <w:tcPr>
            <w:tcW w:w="3544" w:type="dxa"/>
          </w:tcPr>
          <w:p w:rsidR="00B91151" w:rsidRDefault="00B91151" w:rsidP="0051173A"/>
        </w:tc>
        <w:tc>
          <w:tcPr>
            <w:tcW w:w="1843" w:type="dxa"/>
          </w:tcPr>
          <w:p w:rsidR="00B91151" w:rsidRDefault="00B91151" w:rsidP="00B91151">
            <w:pPr>
              <w:pStyle w:val="Default"/>
            </w:pPr>
            <w:r>
              <w:rPr>
                <w:b/>
                <w:bCs/>
                <w:sz w:val="22"/>
                <w:szCs w:val="22"/>
              </w:rPr>
              <w:t xml:space="preserve">Short </w:t>
            </w:r>
          </w:p>
          <w:p w:rsidR="00B91151" w:rsidRDefault="00B91151" w:rsidP="0051173A"/>
        </w:tc>
        <w:tc>
          <w:tcPr>
            <w:tcW w:w="2551" w:type="dxa"/>
          </w:tcPr>
          <w:p w:rsidR="00B91151" w:rsidRDefault="00B91151" w:rsidP="00B91151">
            <w:pPr>
              <w:pStyle w:val="Default"/>
              <w:rPr>
                <w:sz w:val="22"/>
                <w:szCs w:val="22"/>
              </w:rPr>
            </w:pPr>
            <w:r>
              <w:rPr>
                <w:sz w:val="22"/>
                <w:szCs w:val="22"/>
              </w:rPr>
              <w:t xml:space="preserve">Oh no! </w:t>
            </w:r>
          </w:p>
          <w:p w:rsidR="00B91151" w:rsidRDefault="00B91151" w:rsidP="00B91151">
            <w:pPr>
              <w:pStyle w:val="Default"/>
              <w:rPr>
                <w:sz w:val="22"/>
                <w:szCs w:val="22"/>
              </w:rPr>
            </w:pPr>
            <w:r>
              <w:rPr>
                <w:sz w:val="22"/>
                <w:szCs w:val="22"/>
              </w:rPr>
              <w:t xml:space="preserve">Then it happened. </w:t>
            </w:r>
          </w:p>
          <w:p w:rsidR="00B91151" w:rsidRDefault="00B91151" w:rsidP="00B91151">
            <w:pPr>
              <w:pStyle w:val="Default"/>
              <w:rPr>
                <w:sz w:val="22"/>
                <w:szCs w:val="22"/>
              </w:rPr>
            </w:pPr>
            <w:r>
              <w:rPr>
                <w:sz w:val="22"/>
                <w:szCs w:val="22"/>
              </w:rPr>
              <w:t xml:space="preserve">He stopped. </w:t>
            </w:r>
          </w:p>
          <w:p w:rsidR="00B91151" w:rsidRDefault="00B91151" w:rsidP="00B91151">
            <w:pPr>
              <w:pStyle w:val="Default"/>
              <w:rPr>
                <w:sz w:val="22"/>
                <w:szCs w:val="22"/>
              </w:rPr>
            </w:pPr>
            <w:r>
              <w:rPr>
                <w:sz w:val="22"/>
                <w:szCs w:val="22"/>
              </w:rPr>
              <w:t xml:space="preserve">Everything failed. </w:t>
            </w:r>
          </w:p>
          <w:p w:rsidR="00B91151" w:rsidRDefault="00B91151" w:rsidP="00B91151">
            <w:pPr>
              <w:pStyle w:val="Default"/>
              <w:rPr>
                <w:sz w:val="22"/>
                <w:szCs w:val="22"/>
              </w:rPr>
            </w:pPr>
            <w:r>
              <w:rPr>
                <w:sz w:val="22"/>
                <w:szCs w:val="22"/>
              </w:rPr>
              <w:t xml:space="preserve">The door opened. </w:t>
            </w:r>
          </w:p>
          <w:p w:rsidR="00B91151" w:rsidRDefault="00B91151" w:rsidP="00B91151">
            <w:r>
              <w:t xml:space="preserve">What’s wrong? </w:t>
            </w:r>
          </w:p>
        </w:tc>
        <w:tc>
          <w:tcPr>
            <w:tcW w:w="2835" w:type="dxa"/>
          </w:tcPr>
          <w:p w:rsidR="00B91151" w:rsidRDefault="00B91151" w:rsidP="00B91151">
            <w:pPr>
              <w:pStyle w:val="Default"/>
              <w:rPr>
                <w:sz w:val="22"/>
                <w:szCs w:val="22"/>
              </w:rPr>
            </w:pPr>
            <w:r>
              <w:rPr>
                <w:sz w:val="22"/>
                <w:szCs w:val="22"/>
              </w:rPr>
              <w:t xml:space="preserve">- 1-3 word sentences possibly with an exclamation mark or question mark. </w:t>
            </w:r>
          </w:p>
          <w:p w:rsidR="00B91151" w:rsidRDefault="00B91151" w:rsidP="00B91151">
            <w:pPr>
              <w:pStyle w:val="Default"/>
              <w:rPr>
                <w:sz w:val="22"/>
                <w:szCs w:val="22"/>
              </w:rPr>
            </w:pPr>
          </w:p>
          <w:p w:rsidR="00B91151" w:rsidRDefault="00B91151" w:rsidP="00B91151">
            <w:r>
              <w:t xml:space="preserve">Begin to discuss exclamations, questions, statements and commands with the children. </w:t>
            </w:r>
          </w:p>
        </w:tc>
        <w:tc>
          <w:tcPr>
            <w:tcW w:w="3344" w:type="dxa"/>
          </w:tcPr>
          <w:p w:rsidR="00B91151" w:rsidRDefault="00B91151" w:rsidP="00B91151">
            <w:pPr>
              <w:pStyle w:val="Default"/>
              <w:rPr>
                <w:sz w:val="22"/>
                <w:szCs w:val="22"/>
              </w:rPr>
            </w:pPr>
            <w:r>
              <w:rPr>
                <w:sz w:val="22"/>
                <w:szCs w:val="22"/>
              </w:rPr>
              <w:t xml:space="preserve">- How the grammatical patterns in a sentence indicate its function as a statement, question, exclamation or command p. 75 (English Appendix 2) </w:t>
            </w:r>
          </w:p>
          <w:p w:rsidR="00B91151" w:rsidRDefault="00B91151" w:rsidP="00B91151">
            <w:pPr>
              <w:pStyle w:val="Default"/>
              <w:rPr>
                <w:sz w:val="22"/>
                <w:szCs w:val="22"/>
              </w:rPr>
            </w:pPr>
            <w:r>
              <w:rPr>
                <w:sz w:val="22"/>
                <w:szCs w:val="22"/>
              </w:rPr>
              <w:t xml:space="preserve">- Learn how to use sentences with different forms: statement, question, exclamation, command. p.32 (LKS2 programme of study) </w:t>
            </w:r>
          </w:p>
          <w:p w:rsidR="00B91151" w:rsidRDefault="00B91151" w:rsidP="0051173A"/>
        </w:tc>
      </w:tr>
    </w:tbl>
    <w:p w:rsidR="00491FE9" w:rsidRDefault="00D43B78" w:rsidP="00B91151"/>
    <w:p w:rsidR="005D798F" w:rsidRDefault="005D798F" w:rsidP="00B91151"/>
    <w:tbl>
      <w:tblPr>
        <w:tblStyle w:val="TableGrid"/>
        <w:tblW w:w="0" w:type="auto"/>
        <w:tblLook w:val="04A0" w:firstRow="1" w:lastRow="0" w:firstColumn="1" w:lastColumn="0" w:noHBand="0" w:noVBand="1"/>
      </w:tblPr>
      <w:tblGrid>
        <w:gridCol w:w="1271"/>
        <w:gridCol w:w="3544"/>
        <w:gridCol w:w="1843"/>
        <w:gridCol w:w="2551"/>
        <w:gridCol w:w="2835"/>
        <w:gridCol w:w="3344"/>
      </w:tblGrid>
      <w:tr w:rsidR="005D798F" w:rsidTr="0051173A">
        <w:tc>
          <w:tcPr>
            <w:tcW w:w="1271" w:type="dxa"/>
          </w:tcPr>
          <w:p w:rsidR="005D798F" w:rsidRDefault="005D798F" w:rsidP="0051173A">
            <w:r>
              <w:t>Year</w:t>
            </w:r>
          </w:p>
        </w:tc>
        <w:tc>
          <w:tcPr>
            <w:tcW w:w="3544" w:type="dxa"/>
          </w:tcPr>
          <w:p w:rsidR="005D798F" w:rsidRDefault="005D798F" w:rsidP="0051173A">
            <w:r>
              <w:t>The Writing Revolution</w:t>
            </w:r>
          </w:p>
        </w:tc>
        <w:tc>
          <w:tcPr>
            <w:tcW w:w="1843" w:type="dxa"/>
          </w:tcPr>
          <w:p w:rsidR="005D798F" w:rsidRDefault="005D798F" w:rsidP="0051173A">
            <w:r>
              <w:t>Alan Peat Sentence Type</w:t>
            </w:r>
          </w:p>
        </w:tc>
        <w:tc>
          <w:tcPr>
            <w:tcW w:w="2551" w:type="dxa"/>
          </w:tcPr>
          <w:p w:rsidR="005D798F" w:rsidRDefault="005D798F" w:rsidP="0051173A">
            <w:r>
              <w:t>Example</w:t>
            </w:r>
          </w:p>
        </w:tc>
        <w:tc>
          <w:tcPr>
            <w:tcW w:w="2835" w:type="dxa"/>
          </w:tcPr>
          <w:p w:rsidR="005D798F" w:rsidRDefault="005D798F" w:rsidP="0051173A">
            <w:r>
              <w:t>Rule</w:t>
            </w:r>
          </w:p>
        </w:tc>
        <w:tc>
          <w:tcPr>
            <w:tcW w:w="3344" w:type="dxa"/>
          </w:tcPr>
          <w:p w:rsidR="005D798F" w:rsidRDefault="005D798F" w:rsidP="0051173A">
            <w:r>
              <w:t>Link to National Curriculum</w:t>
            </w:r>
          </w:p>
        </w:tc>
      </w:tr>
      <w:tr w:rsidR="00CB5FBF" w:rsidTr="0051173A">
        <w:tc>
          <w:tcPr>
            <w:tcW w:w="1271" w:type="dxa"/>
            <w:vMerge w:val="restart"/>
            <w:textDirection w:val="btLr"/>
          </w:tcPr>
          <w:p w:rsidR="00CB5FBF" w:rsidRDefault="00CB5FBF" w:rsidP="0051173A">
            <w:pPr>
              <w:ind w:left="113" w:right="113"/>
              <w:jc w:val="center"/>
              <w:rPr>
                <w:b/>
                <w:sz w:val="28"/>
              </w:rPr>
            </w:pPr>
          </w:p>
          <w:p w:rsidR="00CB5FBF" w:rsidRPr="00B91151" w:rsidRDefault="00CB5FBF" w:rsidP="0051173A">
            <w:pPr>
              <w:ind w:left="113" w:right="113"/>
              <w:jc w:val="center"/>
              <w:rPr>
                <w:b/>
              </w:rPr>
            </w:pPr>
            <w:r>
              <w:rPr>
                <w:b/>
                <w:sz w:val="28"/>
              </w:rPr>
              <w:t>Year 3</w:t>
            </w:r>
          </w:p>
        </w:tc>
        <w:tc>
          <w:tcPr>
            <w:tcW w:w="3544" w:type="dxa"/>
          </w:tcPr>
          <w:p w:rsidR="00CB5FBF" w:rsidRPr="00E427EB" w:rsidRDefault="00CB5FBF" w:rsidP="005D798F">
            <w:pPr>
              <w:rPr>
                <w:b/>
                <w:sz w:val="24"/>
              </w:rPr>
            </w:pPr>
            <w:r w:rsidRPr="00E427EB">
              <w:rPr>
                <w:b/>
                <w:sz w:val="24"/>
              </w:rPr>
              <w:t>Sentence Activities</w:t>
            </w:r>
          </w:p>
          <w:p w:rsidR="00CB5FBF" w:rsidRPr="007F3BDC" w:rsidRDefault="00CB5FBF" w:rsidP="005D798F">
            <w:pPr>
              <w:rPr>
                <w:sz w:val="20"/>
              </w:rPr>
            </w:pPr>
            <w:r w:rsidRPr="007F3BDC">
              <w:rPr>
                <w:sz w:val="20"/>
              </w:rPr>
              <w:t>+ All year 2 activities</w:t>
            </w:r>
          </w:p>
          <w:p w:rsidR="00CB5FBF" w:rsidRPr="007F3BDC" w:rsidRDefault="00CB5FBF" w:rsidP="005D798F">
            <w:pPr>
              <w:pStyle w:val="ListParagraph"/>
              <w:numPr>
                <w:ilvl w:val="0"/>
                <w:numId w:val="1"/>
              </w:numPr>
              <w:rPr>
                <w:sz w:val="20"/>
              </w:rPr>
            </w:pPr>
            <w:r w:rsidRPr="007F3BDC">
              <w:rPr>
                <w:sz w:val="20"/>
              </w:rPr>
              <w:t>Converting fragments to sentences.</w:t>
            </w:r>
          </w:p>
          <w:p w:rsidR="00CB5FBF" w:rsidRPr="007F3BDC" w:rsidRDefault="00CB5FBF" w:rsidP="005D798F">
            <w:pPr>
              <w:pStyle w:val="ListParagraph"/>
              <w:numPr>
                <w:ilvl w:val="0"/>
                <w:numId w:val="1"/>
              </w:numPr>
              <w:rPr>
                <w:sz w:val="20"/>
              </w:rPr>
            </w:pPr>
            <w:r w:rsidRPr="007F3BDC">
              <w:rPr>
                <w:sz w:val="20"/>
              </w:rPr>
              <w:t>Correcting run-ons.</w:t>
            </w:r>
          </w:p>
          <w:p w:rsidR="00CB5FBF" w:rsidRPr="007F3BDC" w:rsidRDefault="00CB5FBF" w:rsidP="005D798F">
            <w:pPr>
              <w:pStyle w:val="ListParagraph"/>
              <w:numPr>
                <w:ilvl w:val="0"/>
                <w:numId w:val="1"/>
              </w:numPr>
              <w:rPr>
                <w:sz w:val="20"/>
              </w:rPr>
            </w:pPr>
            <w:r w:rsidRPr="007F3BDC">
              <w:rPr>
                <w:sz w:val="20"/>
              </w:rPr>
              <w:t>Scrambled sentences.</w:t>
            </w:r>
          </w:p>
          <w:p w:rsidR="00CB5FBF" w:rsidRPr="007F3BDC" w:rsidRDefault="00CB5FBF" w:rsidP="005D798F">
            <w:pPr>
              <w:pStyle w:val="ListParagraph"/>
              <w:numPr>
                <w:ilvl w:val="0"/>
                <w:numId w:val="1"/>
              </w:numPr>
              <w:rPr>
                <w:sz w:val="20"/>
              </w:rPr>
            </w:pPr>
            <w:r w:rsidRPr="007F3BDC">
              <w:rPr>
                <w:sz w:val="20"/>
              </w:rPr>
              <w:t>Sentence expansion (using all question words)</w:t>
            </w:r>
            <w:r>
              <w:rPr>
                <w:sz w:val="20"/>
              </w:rPr>
              <w:t>.</w:t>
            </w:r>
          </w:p>
          <w:p w:rsidR="00CB5FBF" w:rsidRPr="007F3BDC" w:rsidRDefault="00CB5FBF" w:rsidP="005D798F">
            <w:pPr>
              <w:pStyle w:val="ListParagraph"/>
              <w:numPr>
                <w:ilvl w:val="0"/>
                <w:numId w:val="1"/>
              </w:numPr>
              <w:rPr>
                <w:sz w:val="20"/>
              </w:rPr>
            </w:pPr>
            <w:r w:rsidRPr="007F3BDC">
              <w:rPr>
                <w:sz w:val="20"/>
              </w:rPr>
              <w:t>All sentence types.</w:t>
            </w:r>
          </w:p>
          <w:p w:rsidR="00CB5FBF" w:rsidRPr="007F3BDC" w:rsidRDefault="00CB5FBF" w:rsidP="005D798F">
            <w:pPr>
              <w:pStyle w:val="ListParagraph"/>
              <w:numPr>
                <w:ilvl w:val="0"/>
                <w:numId w:val="1"/>
              </w:numPr>
              <w:rPr>
                <w:sz w:val="20"/>
              </w:rPr>
            </w:pPr>
            <w:r w:rsidRPr="007F3BDC">
              <w:rPr>
                <w:sz w:val="20"/>
              </w:rPr>
              <w:t>Sentence completion with the words because, but, and so.</w:t>
            </w:r>
          </w:p>
          <w:p w:rsidR="00CB5FBF" w:rsidRDefault="00CB5FBF" w:rsidP="005D798F">
            <w:pPr>
              <w:pStyle w:val="ListParagraph"/>
              <w:numPr>
                <w:ilvl w:val="0"/>
                <w:numId w:val="1"/>
              </w:numPr>
              <w:rPr>
                <w:sz w:val="20"/>
              </w:rPr>
            </w:pPr>
            <w:r w:rsidRPr="007F3BDC">
              <w:rPr>
                <w:sz w:val="20"/>
              </w:rPr>
              <w:t>Subordinating conjunctions to introduce dependent clauses at the beginning of a sentence (after, before, when and if).</w:t>
            </w:r>
          </w:p>
          <w:p w:rsidR="00CB5FBF" w:rsidRPr="005D798F" w:rsidRDefault="00CB5FBF" w:rsidP="005D798F">
            <w:pPr>
              <w:pStyle w:val="ListParagraph"/>
              <w:numPr>
                <w:ilvl w:val="0"/>
                <w:numId w:val="1"/>
              </w:numPr>
              <w:rPr>
                <w:sz w:val="20"/>
              </w:rPr>
            </w:pPr>
            <w:r w:rsidRPr="005D798F">
              <w:rPr>
                <w:sz w:val="20"/>
              </w:rPr>
              <w:t>Sentence combining (two or three sentences)</w:t>
            </w:r>
          </w:p>
        </w:tc>
        <w:tc>
          <w:tcPr>
            <w:tcW w:w="1843" w:type="dxa"/>
          </w:tcPr>
          <w:p w:rsidR="00CB5FBF" w:rsidRDefault="00CB5FBF" w:rsidP="005D798F">
            <w:pPr>
              <w:pStyle w:val="Default"/>
            </w:pPr>
            <w:r>
              <w:rPr>
                <w:b/>
                <w:bCs/>
                <w:sz w:val="22"/>
                <w:szCs w:val="22"/>
              </w:rPr>
              <w:t xml:space="preserve">BOYS Sentences </w:t>
            </w:r>
          </w:p>
          <w:p w:rsidR="00CB5FBF" w:rsidRDefault="00CB5FBF" w:rsidP="0051173A"/>
        </w:tc>
        <w:tc>
          <w:tcPr>
            <w:tcW w:w="2551" w:type="dxa"/>
          </w:tcPr>
          <w:p w:rsidR="00CB5FBF" w:rsidRDefault="00CB5FBF" w:rsidP="005D798F">
            <w:pPr>
              <w:pStyle w:val="Default"/>
              <w:rPr>
                <w:sz w:val="22"/>
                <w:szCs w:val="22"/>
              </w:rPr>
            </w:pPr>
            <w:r>
              <w:rPr>
                <w:sz w:val="22"/>
                <w:szCs w:val="22"/>
              </w:rPr>
              <w:t xml:space="preserve">He was a friendly man most of the time, </w:t>
            </w:r>
            <w:r>
              <w:rPr>
                <w:b/>
                <w:bCs/>
                <w:sz w:val="22"/>
                <w:szCs w:val="22"/>
              </w:rPr>
              <w:t xml:space="preserve">but </w:t>
            </w:r>
            <w:r>
              <w:rPr>
                <w:sz w:val="22"/>
                <w:szCs w:val="22"/>
              </w:rPr>
              <w:t xml:space="preserve">he could </w:t>
            </w:r>
          </w:p>
          <w:p w:rsidR="00CB5FBF" w:rsidRDefault="00CB5FBF" w:rsidP="005D798F">
            <w:pPr>
              <w:pStyle w:val="Default"/>
              <w:rPr>
                <w:sz w:val="22"/>
                <w:szCs w:val="22"/>
              </w:rPr>
            </w:pPr>
            <w:proofErr w:type="gramStart"/>
            <w:r>
              <w:rPr>
                <w:sz w:val="22"/>
                <w:szCs w:val="22"/>
              </w:rPr>
              <w:t>become</w:t>
            </w:r>
            <w:proofErr w:type="gramEnd"/>
            <w:r>
              <w:rPr>
                <w:sz w:val="22"/>
                <w:szCs w:val="22"/>
              </w:rPr>
              <w:t xml:space="preserve"> nasty. </w:t>
            </w:r>
          </w:p>
          <w:p w:rsidR="00CB5FBF" w:rsidRDefault="00CB5FBF" w:rsidP="005D798F">
            <w:pPr>
              <w:pStyle w:val="Default"/>
              <w:rPr>
                <w:sz w:val="22"/>
                <w:szCs w:val="22"/>
              </w:rPr>
            </w:pPr>
            <w:r>
              <w:rPr>
                <w:sz w:val="22"/>
                <w:szCs w:val="22"/>
              </w:rPr>
              <w:t xml:space="preserve">He could be really friendly </w:t>
            </w:r>
            <w:r>
              <w:rPr>
                <w:b/>
                <w:bCs/>
                <w:sz w:val="22"/>
                <w:szCs w:val="22"/>
              </w:rPr>
              <w:t xml:space="preserve">or </w:t>
            </w:r>
            <w:r>
              <w:rPr>
                <w:sz w:val="22"/>
                <w:szCs w:val="22"/>
              </w:rPr>
              <w:t xml:space="preserve">he could be really miserable. </w:t>
            </w:r>
          </w:p>
          <w:p w:rsidR="00CB5FBF" w:rsidRDefault="00CB5FBF" w:rsidP="005D798F">
            <w:r>
              <w:t xml:space="preserve">It was a beautiful morning for a walk </w:t>
            </w:r>
            <w:r>
              <w:rPr>
                <w:b/>
                <w:bCs/>
              </w:rPr>
              <w:t xml:space="preserve">so </w:t>
            </w:r>
            <w:r>
              <w:t xml:space="preserve">he set off quite happily. </w:t>
            </w:r>
          </w:p>
        </w:tc>
        <w:tc>
          <w:tcPr>
            <w:tcW w:w="2835" w:type="dxa"/>
          </w:tcPr>
          <w:p w:rsidR="00CB5FBF" w:rsidRDefault="00CB5FBF" w:rsidP="005D798F">
            <w:pPr>
              <w:pStyle w:val="Default"/>
              <w:rPr>
                <w:sz w:val="22"/>
                <w:szCs w:val="22"/>
              </w:rPr>
            </w:pPr>
            <w:r>
              <w:rPr>
                <w:sz w:val="22"/>
                <w:szCs w:val="22"/>
              </w:rPr>
              <w:t xml:space="preserve">- A B.O.Y.S sentence is a two-part sentence. The first part of the sentence always ends with a comma (,) and the last part always begins with a conjunction.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using conjunctions, adverbs and prepositions to express time and cause p.40 (English Appendix 2) </w:t>
            </w:r>
          </w:p>
          <w:p w:rsidR="00CB5FBF" w:rsidRDefault="00CB5FBF" w:rsidP="005D798F">
            <w:pPr>
              <w:pStyle w:val="Default"/>
              <w:rPr>
                <w:sz w:val="22"/>
                <w:szCs w:val="22"/>
              </w:rPr>
            </w:pPr>
            <w:r>
              <w:rPr>
                <w:sz w:val="22"/>
                <w:szCs w:val="22"/>
              </w:rPr>
              <w:t xml:space="preserve">- Expressing time, place and cause using </w:t>
            </w:r>
            <w:r>
              <w:rPr>
                <w:b/>
                <w:bCs/>
                <w:sz w:val="22"/>
                <w:szCs w:val="22"/>
              </w:rPr>
              <w:t xml:space="preserve">conjunctions, </w:t>
            </w:r>
            <w:r>
              <w:rPr>
                <w:sz w:val="22"/>
                <w:szCs w:val="22"/>
              </w:rPr>
              <w:t xml:space="preserve">adverbs or prepositions (p. 76) (English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Pr="00E427EB" w:rsidRDefault="00CB5FBF" w:rsidP="005D798F">
            <w:pPr>
              <w:rPr>
                <w:b/>
                <w:sz w:val="24"/>
              </w:rPr>
            </w:pPr>
            <w:r w:rsidRPr="00E427EB">
              <w:rPr>
                <w:b/>
                <w:sz w:val="24"/>
              </w:rPr>
              <w:t>Outlining and Paragraph Activities</w:t>
            </w:r>
          </w:p>
          <w:p w:rsidR="00CB5FBF" w:rsidRPr="007F3BDC" w:rsidRDefault="00CB5FBF" w:rsidP="005D798F">
            <w:pPr>
              <w:pStyle w:val="ListParagraph"/>
              <w:numPr>
                <w:ilvl w:val="0"/>
                <w:numId w:val="1"/>
              </w:numPr>
              <w:rPr>
                <w:sz w:val="20"/>
              </w:rPr>
            </w:pPr>
            <w:r w:rsidRPr="007F3BDC">
              <w:rPr>
                <w:sz w:val="20"/>
              </w:rPr>
              <w:t>Brainstorming or relating details (written as key words or phrases) for a given topic sentence and filling in an SPO as a class (narrative and expository text structures).</w:t>
            </w:r>
          </w:p>
          <w:p w:rsidR="00CB5FBF" w:rsidRPr="007F3BDC" w:rsidRDefault="00CB5FBF" w:rsidP="005D798F">
            <w:pPr>
              <w:pStyle w:val="ListParagraph"/>
              <w:numPr>
                <w:ilvl w:val="0"/>
                <w:numId w:val="1"/>
              </w:numPr>
              <w:rPr>
                <w:sz w:val="20"/>
              </w:rPr>
            </w:pPr>
            <w:r w:rsidRPr="007F3BDC">
              <w:rPr>
                <w:sz w:val="20"/>
              </w:rPr>
              <w:t>Distinguishing topic sentences from supporting sentences.</w:t>
            </w:r>
          </w:p>
          <w:p w:rsidR="00CB5FBF" w:rsidRPr="007F3BDC" w:rsidRDefault="00CB5FBF" w:rsidP="005D798F">
            <w:pPr>
              <w:pStyle w:val="ListParagraph"/>
              <w:numPr>
                <w:ilvl w:val="0"/>
                <w:numId w:val="1"/>
              </w:numPr>
              <w:rPr>
                <w:sz w:val="20"/>
              </w:rPr>
            </w:pPr>
            <w:r w:rsidRPr="007F3BDC">
              <w:rPr>
                <w:sz w:val="20"/>
              </w:rPr>
              <w:t>Generating a topic sentence from given details written as key words and phrases, using the sentence-type strategy.</w:t>
            </w:r>
          </w:p>
          <w:p w:rsidR="00CB5FBF" w:rsidRPr="007F3BDC" w:rsidRDefault="00CB5FBF" w:rsidP="005D798F">
            <w:pPr>
              <w:pStyle w:val="ListParagraph"/>
              <w:numPr>
                <w:ilvl w:val="0"/>
                <w:numId w:val="1"/>
              </w:numPr>
              <w:rPr>
                <w:sz w:val="20"/>
              </w:rPr>
            </w:pPr>
            <w:r w:rsidRPr="007F3BDC">
              <w:rPr>
                <w:sz w:val="20"/>
              </w:rPr>
              <w:t>Selecting relevant details from a list to support a given topic sentence.</w:t>
            </w:r>
          </w:p>
          <w:p w:rsidR="00CB5FBF" w:rsidRDefault="00CB5FBF" w:rsidP="005D798F">
            <w:pPr>
              <w:pStyle w:val="ListParagraph"/>
              <w:numPr>
                <w:ilvl w:val="0"/>
                <w:numId w:val="1"/>
              </w:numPr>
            </w:pPr>
            <w:r w:rsidRPr="007F3BDC">
              <w:rPr>
                <w:sz w:val="20"/>
              </w:rPr>
              <w:lastRenderedPageBreak/>
              <w:t>Using conclusion transitions and, in narratives, time-sequence transitions.</w:t>
            </w:r>
          </w:p>
        </w:tc>
        <w:tc>
          <w:tcPr>
            <w:tcW w:w="1843" w:type="dxa"/>
          </w:tcPr>
          <w:p w:rsidR="00CB5FBF" w:rsidRDefault="00CB5FBF" w:rsidP="005D798F">
            <w:pPr>
              <w:pStyle w:val="Default"/>
            </w:pPr>
            <w:r>
              <w:rPr>
                <w:b/>
                <w:bCs/>
                <w:sz w:val="22"/>
                <w:szCs w:val="22"/>
              </w:rPr>
              <w:lastRenderedPageBreak/>
              <w:t>As –</w:t>
            </w:r>
            <w:proofErr w:type="spellStart"/>
            <w:r>
              <w:rPr>
                <w:b/>
                <w:bCs/>
                <w:sz w:val="22"/>
                <w:szCs w:val="22"/>
              </w:rPr>
              <w:t>ly</w:t>
            </w:r>
            <w:proofErr w:type="spellEnd"/>
            <w:r>
              <w:rPr>
                <w:b/>
                <w:bCs/>
                <w:sz w:val="22"/>
                <w:szCs w:val="22"/>
              </w:rPr>
              <w:t xml:space="preserve"> </w:t>
            </w:r>
          </w:p>
          <w:p w:rsidR="00CB5FBF" w:rsidRDefault="00CB5FBF" w:rsidP="0051173A"/>
        </w:tc>
        <w:tc>
          <w:tcPr>
            <w:tcW w:w="2551" w:type="dxa"/>
          </w:tcPr>
          <w:p w:rsidR="00CB5FBF" w:rsidRDefault="00CB5FBF" w:rsidP="005D798F">
            <w:pPr>
              <w:pStyle w:val="Default"/>
              <w:rPr>
                <w:sz w:val="22"/>
                <w:szCs w:val="22"/>
              </w:rPr>
            </w:pPr>
            <w:r>
              <w:rPr>
                <w:b/>
                <w:bCs/>
                <w:sz w:val="22"/>
                <w:szCs w:val="22"/>
              </w:rPr>
              <w:t xml:space="preserve">As </w:t>
            </w:r>
            <w:r>
              <w:rPr>
                <w:sz w:val="22"/>
                <w:szCs w:val="22"/>
              </w:rPr>
              <w:t xml:space="preserve">the rain came down </w:t>
            </w:r>
            <w:r>
              <w:rPr>
                <w:b/>
                <w:bCs/>
                <w:sz w:val="22"/>
                <w:szCs w:val="22"/>
              </w:rPr>
              <w:t>heavily</w:t>
            </w:r>
            <w:r>
              <w:rPr>
                <w:sz w:val="22"/>
                <w:szCs w:val="22"/>
              </w:rPr>
              <w:t xml:space="preserve">, the children ran for shelter. </w:t>
            </w:r>
          </w:p>
          <w:p w:rsidR="00CB5FBF" w:rsidRDefault="00CB5FBF" w:rsidP="005D798F">
            <w:pPr>
              <w:pStyle w:val="Default"/>
              <w:rPr>
                <w:sz w:val="22"/>
                <w:szCs w:val="22"/>
              </w:rPr>
            </w:pPr>
            <w:r>
              <w:rPr>
                <w:b/>
                <w:bCs/>
                <w:sz w:val="22"/>
                <w:szCs w:val="22"/>
              </w:rPr>
              <w:t xml:space="preserve">As </w:t>
            </w:r>
            <w:r>
              <w:rPr>
                <w:sz w:val="22"/>
                <w:szCs w:val="22"/>
              </w:rPr>
              <w:t xml:space="preserve">the wind screamed </w:t>
            </w:r>
            <w:r>
              <w:rPr>
                <w:b/>
                <w:bCs/>
                <w:sz w:val="22"/>
                <w:szCs w:val="22"/>
              </w:rPr>
              <w:t>wildly</w:t>
            </w:r>
            <w:r>
              <w:rPr>
                <w:sz w:val="22"/>
                <w:szCs w:val="22"/>
              </w:rPr>
              <w:t xml:space="preserve">, the lost giant lumbered along the path. </w:t>
            </w:r>
          </w:p>
          <w:p w:rsidR="00CB5FBF" w:rsidRDefault="00CB5FBF" w:rsidP="005D798F">
            <w:r>
              <w:rPr>
                <w:b/>
                <w:bCs/>
              </w:rPr>
              <w:t xml:space="preserve">As </w:t>
            </w:r>
            <w:r>
              <w:t xml:space="preserve">the water heats up </w:t>
            </w:r>
            <w:r>
              <w:rPr>
                <w:b/>
                <w:bCs/>
              </w:rPr>
              <w:t>quickly</w:t>
            </w:r>
            <w:r>
              <w:t xml:space="preserve">, a change of state happens called ‘evaporation’. </w:t>
            </w:r>
          </w:p>
        </w:tc>
        <w:tc>
          <w:tcPr>
            <w:tcW w:w="2835" w:type="dxa"/>
          </w:tcPr>
          <w:p w:rsidR="00CB5FBF" w:rsidRDefault="00CB5FBF" w:rsidP="005D798F">
            <w:pPr>
              <w:pStyle w:val="Default"/>
              <w:rPr>
                <w:sz w:val="22"/>
                <w:szCs w:val="22"/>
              </w:rPr>
            </w:pPr>
            <w:r>
              <w:rPr>
                <w:sz w:val="22"/>
                <w:szCs w:val="22"/>
              </w:rPr>
              <w:t xml:space="preserve">- The first part of the sentence opens with an action description which starts with the word </w:t>
            </w:r>
            <w:r>
              <w:rPr>
                <w:i/>
                <w:iCs/>
                <w:sz w:val="22"/>
                <w:szCs w:val="22"/>
              </w:rPr>
              <w:t xml:space="preserve">As… </w:t>
            </w:r>
            <w:r>
              <w:rPr>
                <w:sz w:val="22"/>
                <w:szCs w:val="22"/>
              </w:rPr>
              <w:t xml:space="preserve">and ends with an adverb. </w:t>
            </w:r>
          </w:p>
          <w:p w:rsidR="00CB5FBF" w:rsidRDefault="00CB5FBF" w:rsidP="005D798F">
            <w:pPr>
              <w:pStyle w:val="Default"/>
              <w:rPr>
                <w:sz w:val="22"/>
                <w:szCs w:val="22"/>
              </w:rPr>
            </w:pPr>
            <w:r>
              <w:rPr>
                <w:sz w:val="22"/>
                <w:szCs w:val="22"/>
              </w:rPr>
              <w:t xml:space="preserve">- The second part of the sentence is a description of a related, and often consequential, action.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Expressing time, place and cause using conjunctions, </w:t>
            </w:r>
            <w:r>
              <w:rPr>
                <w:b/>
                <w:bCs/>
                <w:sz w:val="22"/>
                <w:szCs w:val="22"/>
              </w:rPr>
              <w:t xml:space="preserve">adverbs </w:t>
            </w:r>
            <w:r>
              <w:rPr>
                <w:sz w:val="22"/>
                <w:szCs w:val="22"/>
              </w:rPr>
              <w:t xml:space="preserve">or prepositions (p. 76) (English Appendix 2) </w:t>
            </w:r>
          </w:p>
          <w:p w:rsidR="00CB5FBF" w:rsidRDefault="00CB5FBF" w:rsidP="005D798F">
            <w:pPr>
              <w:pStyle w:val="Default"/>
              <w:rPr>
                <w:sz w:val="22"/>
                <w:szCs w:val="22"/>
              </w:rPr>
            </w:pPr>
            <w:r>
              <w:rPr>
                <w:sz w:val="22"/>
                <w:szCs w:val="22"/>
              </w:rPr>
              <w:t xml:space="preserve">- Terminology for pupils: subordinate clause (English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5D798F">
            <w:pPr>
              <w:pStyle w:val="Default"/>
            </w:pPr>
            <w:r>
              <w:rPr>
                <w:b/>
                <w:bCs/>
                <w:sz w:val="22"/>
                <w:szCs w:val="22"/>
              </w:rPr>
              <w:t>__</w:t>
            </w:r>
            <w:proofErr w:type="spellStart"/>
            <w:r>
              <w:rPr>
                <w:b/>
                <w:bCs/>
                <w:sz w:val="22"/>
                <w:szCs w:val="22"/>
              </w:rPr>
              <w:t>ing</w:t>
            </w:r>
            <w:proofErr w:type="spellEnd"/>
            <w:r>
              <w:rPr>
                <w:b/>
                <w:bCs/>
                <w:sz w:val="22"/>
                <w:szCs w:val="22"/>
              </w:rPr>
              <w:t xml:space="preserve">, __ed. </w:t>
            </w:r>
          </w:p>
          <w:p w:rsidR="00CB5FBF" w:rsidRDefault="00CB5FBF" w:rsidP="0051173A"/>
        </w:tc>
        <w:tc>
          <w:tcPr>
            <w:tcW w:w="2551" w:type="dxa"/>
          </w:tcPr>
          <w:p w:rsidR="00CB5FBF" w:rsidRDefault="00CB5FBF" w:rsidP="005D798F">
            <w:pPr>
              <w:pStyle w:val="Default"/>
              <w:rPr>
                <w:sz w:val="22"/>
                <w:szCs w:val="22"/>
              </w:rPr>
            </w:pPr>
            <w:r>
              <w:rPr>
                <w:b/>
                <w:bCs/>
                <w:sz w:val="22"/>
                <w:szCs w:val="22"/>
              </w:rPr>
              <w:t xml:space="preserve">Walking </w:t>
            </w:r>
            <w:r>
              <w:rPr>
                <w:sz w:val="22"/>
                <w:szCs w:val="22"/>
              </w:rPr>
              <w:t xml:space="preserve">in the bush, she </w:t>
            </w:r>
            <w:r>
              <w:rPr>
                <w:b/>
                <w:bCs/>
                <w:sz w:val="22"/>
                <w:szCs w:val="22"/>
              </w:rPr>
              <w:t xml:space="preserve">stopped </w:t>
            </w:r>
            <w:r>
              <w:rPr>
                <w:sz w:val="22"/>
                <w:szCs w:val="22"/>
              </w:rPr>
              <w:t xml:space="preserve">at the sight of a </w:t>
            </w:r>
          </w:p>
          <w:p w:rsidR="00CB5FBF" w:rsidRDefault="00CB5FBF" w:rsidP="005D798F">
            <w:pPr>
              <w:pStyle w:val="Default"/>
              <w:rPr>
                <w:sz w:val="22"/>
                <w:szCs w:val="22"/>
              </w:rPr>
            </w:pPr>
            <w:proofErr w:type="gramStart"/>
            <w:r>
              <w:rPr>
                <w:sz w:val="22"/>
                <w:szCs w:val="22"/>
              </w:rPr>
              <w:t>crocodile</w:t>
            </w:r>
            <w:proofErr w:type="gramEnd"/>
            <w:r>
              <w:rPr>
                <w:sz w:val="22"/>
                <w:szCs w:val="22"/>
              </w:rPr>
              <w:t xml:space="preserve"> facing her. </w:t>
            </w:r>
          </w:p>
          <w:p w:rsidR="00CB5FBF" w:rsidRDefault="00CB5FBF" w:rsidP="005D798F">
            <w:pPr>
              <w:pStyle w:val="Default"/>
              <w:rPr>
                <w:sz w:val="22"/>
                <w:szCs w:val="22"/>
              </w:rPr>
            </w:pPr>
            <w:r>
              <w:rPr>
                <w:b/>
                <w:bCs/>
                <w:sz w:val="22"/>
                <w:szCs w:val="22"/>
              </w:rPr>
              <w:t xml:space="preserve">Running </w:t>
            </w:r>
            <w:r>
              <w:rPr>
                <w:sz w:val="22"/>
                <w:szCs w:val="22"/>
              </w:rPr>
              <w:t xml:space="preserve">near the beach, he </w:t>
            </w:r>
            <w:r>
              <w:rPr>
                <w:b/>
                <w:bCs/>
                <w:sz w:val="22"/>
                <w:szCs w:val="22"/>
              </w:rPr>
              <w:t xml:space="preserve">halted </w:t>
            </w:r>
            <w:r>
              <w:rPr>
                <w:sz w:val="22"/>
                <w:szCs w:val="22"/>
              </w:rPr>
              <w:t xml:space="preserve">as the ground gave way. </w:t>
            </w:r>
          </w:p>
          <w:p w:rsidR="00CB5FBF" w:rsidRDefault="00CB5FBF" w:rsidP="005D798F">
            <w:r>
              <w:rPr>
                <w:b/>
                <w:bCs/>
              </w:rPr>
              <w:t xml:space="preserve">Jumping </w:t>
            </w:r>
            <w:r>
              <w:t xml:space="preserve">quickly through the air, she </w:t>
            </w:r>
            <w:r>
              <w:rPr>
                <w:b/>
                <w:bCs/>
              </w:rPr>
              <w:t xml:space="preserve">landed </w:t>
            </w:r>
            <w:r>
              <w:t xml:space="preserve">on her feet before sprinting away </w:t>
            </w:r>
          </w:p>
        </w:tc>
        <w:tc>
          <w:tcPr>
            <w:tcW w:w="2835" w:type="dxa"/>
          </w:tcPr>
          <w:p w:rsidR="00CB5FBF" w:rsidRDefault="00CB5FBF" w:rsidP="005D798F">
            <w:pPr>
              <w:pStyle w:val="Default"/>
              <w:rPr>
                <w:sz w:val="22"/>
                <w:szCs w:val="22"/>
              </w:rPr>
            </w:pPr>
            <w:r>
              <w:rPr>
                <w:sz w:val="22"/>
                <w:szCs w:val="22"/>
              </w:rPr>
              <w:t>- The sentence must begin with a subordinate clause which begins with a verb ending in ‘</w:t>
            </w:r>
            <w:proofErr w:type="spellStart"/>
            <w:r>
              <w:rPr>
                <w:sz w:val="22"/>
                <w:szCs w:val="22"/>
              </w:rPr>
              <w:t>ing</w:t>
            </w:r>
            <w:proofErr w:type="spellEnd"/>
            <w:r>
              <w:rPr>
                <w:sz w:val="22"/>
                <w:szCs w:val="22"/>
              </w:rPr>
              <w:t xml:space="preserve">’, followed by the location of the action. </w:t>
            </w:r>
          </w:p>
          <w:p w:rsidR="00CB5FBF" w:rsidRDefault="00CB5FBF" w:rsidP="005D798F">
            <w:pPr>
              <w:pStyle w:val="Default"/>
              <w:rPr>
                <w:sz w:val="22"/>
                <w:szCs w:val="22"/>
              </w:rPr>
            </w:pPr>
            <w:r>
              <w:rPr>
                <w:sz w:val="22"/>
                <w:szCs w:val="22"/>
              </w:rPr>
              <w:t xml:space="preserve">- Focus on the use of prepositions in the first part of the sentence (subordinate clause) to explain </w:t>
            </w:r>
            <w:r>
              <w:rPr>
                <w:b/>
                <w:bCs/>
                <w:sz w:val="22"/>
                <w:szCs w:val="22"/>
              </w:rPr>
              <w:t xml:space="preserve">where </w:t>
            </w:r>
            <w:r>
              <w:rPr>
                <w:sz w:val="22"/>
                <w:szCs w:val="22"/>
              </w:rPr>
              <w:t xml:space="preserve">the action is happening.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Terminology for pupils: subordinate clause (English Appendix 2) </w:t>
            </w:r>
          </w:p>
          <w:p w:rsidR="00CB5FBF" w:rsidRDefault="00CB5FBF" w:rsidP="005D798F">
            <w:pPr>
              <w:pStyle w:val="Default"/>
              <w:rPr>
                <w:sz w:val="22"/>
                <w:szCs w:val="22"/>
              </w:rPr>
            </w:pPr>
            <w:r>
              <w:rPr>
                <w:sz w:val="22"/>
                <w:szCs w:val="22"/>
              </w:rPr>
              <w:t xml:space="preserve">- Using conjunctions, adverbs and </w:t>
            </w:r>
            <w:r>
              <w:rPr>
                <w:b/>
                <w:bCs/>
                <w:sz w:val="22"/>
                <w:szCs w:val="22"/>
              </w:rPr>
              <w:t xml:space="preserve">prepositions </w:t>
            </w:r>
            <w:r>
              <w:rPr>
                <w:sz w:val="22"/>
                <w:szCs w:val="22"/>
              </w:rPr>
              <w:t xml:space="preserve">to express time and cause. p.40 (English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5D798F">
            <w:pPr>
              <w:pStyle w:val="Default"/>
            </w:pPr>
            <w:r>
              <w:rPr>
                <w:b/>
                <w:bCs/>
                <w:sz w:val="22"/>
                <w:szCs w:val="22"/>
              </w:rPr>
              <w:t>Doubly –</w:t>
            </w:r>
            <w:proofErr w:type="spellStart"/>
            <w:r>
              <w:rPr>
                <w:b/>
                <w:bCs/>
                <w:sz w:val="22"/>
                <w:szCs w:val="22"/>
              </w:rPr>
              <w:t>ly</w:t>
            </w:r>
            <w:proofErr w:type="spellEnd"/>
            <w:r>
              <w:rPr>
                <w:b/>
                <w:bCs/>
                <w:sz w:val="22"/>
                <w:szCs w:val="22"/>
              </w:rPr>
              <w:t xml:space="preserve"> ending </w:t>
            </w:r>
          </w:p>
          <w:p w:rsidR="00CB5FBF" w:rsidRDefault="00CB5FBF" w:rsidP="005D798F">
            <w:pPr>
              <w:pStyle w:val="Default"/>
              <w:rPr>
                <w:b/>
                <w:bCs/>
                <w:sz w:val="22"/>
                <w:szCs w:val="22"/>
              </w:rPr>
            </w:pPr>
          </w:p>
        </w:tc>
        <w:tc>
          <w:tcPr>
            <w:tcW w:w="2551" w:type="dxa"/>
          </w:tcPr>
          <w:p w:rsidR="00CB5FBF" w:rsidRDefault="00CB5FBF" w:rsidP="005D798F">
            <w:pPr>
              <w:pStyle w:val="Default"/>
              <w:rPr>
                <w:sz w:val="22"/>
                <w:szCs w:val="22"/>
              </w:rPr>
            </w:pPr>
            <w:r>
              <w:rPr>
                <w:sz w:val="22"/>
                <w:szCs w:val="22"/>
              </w:rPr>
              <w:t xml:space="preserve">He swam </w:t>
            </w:r>
            <w:r>
              <w:rPr>
                <w:b/>
                <w:bCs/>
                <w:sz w:val="22"/>
                <w:szCs w:val="22"/>
              </w:rPr>
              <w:t xml:space="preserve">slowly </w:t>
            </w:r>
            <w:r>
              <w:rPr>
                <w:sz w:val="22"/>
                <w:szCs w:val="22"/>
              </w:rPr>
              <w:t xml:space="preserve">and </w:t>
            </w:r>
            <w:r>
              <w:rPr>
                <w:b/>
                <w:bCs/>
                <w:sz w:val="22"/>
                <w:szCs w:val="22"/>
              </w:rPr>
              <w:t xml:space="preserve">falteringly. </w:t>
            </w:r>
          </w:p>
          <w:p w:rsidR="00CB5FBF" w:rsidRDefault="00CB5FBF" w:rsidP="005D798F">
            <w:pPr>
              <w:pStyle w:val="Default"/>
              <w:rPr>
                <w:sz w:val="22"/>
                <w:szCs w:val="22"/>
              </w:rPr>
            </w:pPr>
            <w:r>
              <w:rPr>
                <w:sz w:val="22"/>
                <w:szCs w:val="22"/>
              </w:rPr>
              <w:t xml:space="preserve">He rode </w:t>
            </w:r>
            <w:r>
              <w:rPr>
                <w:b/>
                <w:bCs/>
                <w:sz w:val="22"/>
                <w:szCs w:val="22"/>
              </w:rPr>
              <w:t xml:space="preserve">determinedly </w:t>
            </w:r>
            <w:r>
              <w:rPr>
                <w:sz w:val="22"/>
                <w:szCs w:val="22"/>
              </w:rPr>
              <w:t xml:space="preserve">and </w:t>
            </w:r>
            <w:r>
              <w:rPr>
                <w:b/>
                <w:bCs/>
                <w:sz w:val="22"/>
                <w:szCs w:val="22"/>
              </w:rPr>
              <w:t xml:space="preserve">swiftly. </w:t>
            </w:r>
          </w:p>
          <w:p w:rsidR="00CB5FBF" w:rsidRDefault="00CB5FBF" w:rsidP="005D798F">
            <w:pPr>
              <w:pStyle w:val="Default"/>
              <w:rPr>
                <w:sz w:val="22"/>
                <w:szCs w:val="22"/>
              </w:rPr>
            </w:pPr>
            <w:r>
              <w:rPr>
                <w:sz w:val="22"/>
                <w:szCs w:val="22"/>
              </w:rPr>
              <w:t xml:space="preserve">He laughed </w:t>
            </w:r>
            <w:r>
              <w:rPr>
                <w:b/>
                <w:bCs/>
                <w:sz w:val="22"/>
                <w:szCs w:val="22"/>
              </w:rPr>
              <w:t xml:space="preserve">loudly </w:t>
            </w:r>
            <w:r>
              <w:rPr>
                <w:sz w:val="22"/>
                <w:szCs w:val="22"/>
              </w:rPr>
              <w:t xml:space="preserve">and </w:t>
            </w:r>
            <w:r>
              <w:rPr>
                <w:b/>
                <w:bCs/>
                <w:sz w:val="22"/>
                <w:szCs w:val="22"/>
              </w:rPr>
              <w:t xml:space="preserve">heartily. </w:t>
            </w:r>
          </w:p>
          <w:p w:rsidR="00CB5FBF" w:rsidRDefault="00CB5FBF" w:rsidP="005D798F">
            <w:pPr>
              <w:pStyle w:val="Default"/>
              <w:rPr>
                <w:sz w:val="22"/>
                <w:szCs w:val="22"/>
              </w:rPr>
            </w:pPr>
            <w:r>
              <w:rPr>
                <w:sz w:val="22"/>
                <w:szCs w:val="22"/>
              </w:rPr>
              <w:t xml:space="preserve">He tiptoed </w:t>
            </w:r>
            <w:r>
              <w:rPr>
                <w:b/>
                <w:bCs/>
                <w:sz w:val="22"/>
                <w:szCs w:val="22"/>
              </w:rPr>
              <w:t xml:space="preserve">quietly </w:t>
            </w:r>
            <w:r>
              <w:rPr>
                <w:sz w:val="22"/>
                <w:szCs w:val="22"/>
              </w:rPr>
              <w:t xml:space="preserve">and </w:t>
            </w:r>
            <w:r>
              <w:rPr>
                <w:b/>
                <w:bCs/>
                <w:sz w:val="22"/>
                <w:szCs w:val="22"/>
              </w:rPr>
              <w:t xml:space="preserve">carefully. </w:t>
            </w:r>
          </w:p>
        </w:tc>
        <w:tc>
          <w:tcPr>
            <w:tcW w:w="2835" w:type="dxa"/>
          </w:tcPr>
          <w:p w:rsidR="00CB5FBF" w:rsidRDefault="00CB5FBF" w:rsidP="005D798F">
            <w:pPr>
              <w:pStyle w:val="Default"/>
              <w:rPr>
                <w:sz w:val="22"/>
                <w:szCs w:val="22"/>
              </w:rPr>
            </w:pPr>
            <w:r>
              <w:rPr>
                <w:sz w:val="22"/>
                <w:szCs w:val="22"/>
              </w:rPr>
              <w:t xml:space="preserve">- The sentence must end in two adverbs which add detail to and describe how the verb within the sentence is being carried out. </w:t>
            </w:r>
          </w:p>
          <w:p w:rsidR="00CB5FBF" w:rsidRDefault="00CB5FBF" w:rsidP="0051173A">
            <w:pPr>
              <w:pStyle w:val="Default"/>
              <w:rPr>
                <w:sz w:val="22"/>
                <w:szCs w:val="22"/>
              </w:rPr>
            </w:pPr>
          </w:p>
        </w:tc>
        <w:tc>
          <w:tcPr>
            <w:tcW w:w="3344" w:type="dxa"/>
          </w:tcPr>
          <w:p w:rsidR="00CB5FBF" w:rsidRDefault="00CB5FBF" w:rsidP="005D798F">
            <w:pPr>
              <w:pStyle w:val="Default"/>
              <w:rPr>
                <w:sz w:val="22"/>
                <w:szCs w:val="22"/>
              </w:rPr>
            </w:pPr>
            <w:r>
              <w:rPr>
                <w:sz w:val="22"/>
                <w:szCs w:val="22"/>
              </w:rPr>
              <w:t xml:space="preserve">- Expressing time, place and cause using conjunctions, </w:t>
            </w:r>
            <w:r>
              <w:rPr>
                <w:b/>
                <w:bCs/>
                <w:sz w:val="22"/>
                <w:szCs w:val="22"/>
              </w:rPr>
              <w:t xml:space="preserve">adverbs </w:t>
            </w:r>
            <w:r>
              <w:rPr>
                <w:sz w:val="22"/>
                <w:szCs w:val="22"/>
              </w:rPr>
              <w:t xml:space="preserve">or prepositions (p. 76) (English Appendix 2) </w:t>
            </w:r>
          </w:p>
          <w:p w:rsidR="00CB5FBF" w:rsidRDefault="00CB5FBF" w:rsidP="0051173A">
            <w:pPr>
              <w:pStyle w:val="Default"/>
              <w:rPr>
                <w:sz w:val="22"/>
                <w:szCs w:val="22"/>
              </w:rPr>
            </w:pPr>
          </w:p>
        </w:tc>
      </w:tr>
    </w:tbl>
    <w:p w:rsidR="005D798F" w:rsidRDefault="005D798F" w:rsidP="00B91151"/>
    <w:p w:rsidR="005D798F" w:rsidRDefault="005D798F" w:rsidP="00B91151"/>
    <w:p w:rsidR="005D798F" w:rsidRDefault="005D798F" w:rsidP="00B91151"/>
    <w:p w:rsidR="005D798F" w:rsidRDefault="005D798F" w:rsidP="00B91151"/>
    <w:p w:rsidR="005D798F" w:rsidRDefault="005D798F" w:rsidP="00B91151"/>
    <w:p w:rsidR="005D798F" w:rsidRDefault="005D798F" w:rsidP="00B91151"/>
    <w:p w:rsidR="005D798F" w:rsidRDefault="005D798F" w:rsidP="00B91151"/>
    <w:p w:rsidR="005D798F" w:rsidRDefault="005D798F" w:rsidP="00B91151"/>
    <w:p w:rsidR="005D798F" w:rsidRDefault="005D798F" w:rsidP="00B91151"/>
    <w:p w:rsidR="005D798F" w:rsidRDefault="005D798F" w:rsidP="00B91151"/>
    <w:tbl>
      <w:tblPr>
        <w:tblStyle w:val="TableGrid"/>
        <w:tblW w:w="0" w:type="auto"/>
        <w:tblLook w:val="04A0" w:firstRow="1" w:lastRow="0" w:firstColumn="1" w:lastColumn="0" w:noHBand="0" w:noVBand="1"/>
      </w:tblPr>
      <w:tblGrid>
        <w:gridCol w:w="1271"/>
        <w:gridCol w:w="3544"/>
        <w:gridCol w:w="1843"/>
        <w:gridCol w:w="2551"/>
        <w:gridCol w:w="2835"/>
        <w:gridCol w:w="3344"/>
      </w:tblGrid>
      <w:tr w:rsidR="005D798F" w:rsidTr="0051173A">
        <w:tc>
          <w:tcPr>
            <w:tcW w:w="1271" w:type="dxa"/>
          </w:tcPr>
          <w:p w:rsidR="005D798F" w:rsidRDefault="005D798F" w:rsidP="0051173A">
            <w:r>
              <w:t>Year</w:t>
            </w:r>
          </w:p>
        </w:tc>
        <w:tc>
          <w:tcPr>
            <w:tcW w:w="3544" w:type="dxa"/>
          </w:tcPr>
          <w:p w:rsidR="005D798F" w:rsidRDefault="005D798F" w:rsidP="0051173A">
            <w:r>
              <w:t>The Writing Revolution</w:t>
            </w:r>
          </w:p>
        </w:tc>
        <w:tc>
          <w:tcPr>
            <w:tcW w:w="1843" w:type="dxa"/>
          </w:tcPr>
          <w:p w:rsidR="005D798F" w:rsidRDefault="005D798F" w:rsidP="0051173A">
            <w:r>
              <w:t>Alan Peat Sentence Type</w:t>
            </w:r>
          </w:p>
        </w:tc>
        <w:tc>
          <w:tcPr>
            <w:tcW w:w="2551" w:type="dxa"/>
          </w:tcPr>
          <w:p w:rsidR="005D798F" w:rsidRDefault="005D798F" w:rsidP="0051173A">
            <w:r>
              <w:t>Example</w:t>
            </w:r>
          </w:p>
        </w:tc>
        <w:tc>
          <w:tcPr>
            <w:tcW w:w="2835" w:type="dxa"/>
          </w:tcPr>
          <w:p w:rsidR="005D798F" w:rsidRDefault="005D798F" w:rsidP="0051173A">
            <w:r>
              <w:t>Rule</w:t>
            </w:r>
          </w:p>
        </w:tc>
        <w:tc>
          <w:tcPr>
            <w:tcW w:w="3344" w:type="dxa"/>
          </w:tcPr>
          <w:p w:rsidR="005D798F" w:rsidRDefault="005D798F" w:rsidP="0051173A">
            <w:r>
              <w:t>Link to National Curriculum</w:t>
            </w:r>
          </w:p>
        </w:tc>
      </w:tr>
      <w:tr w:rsidR="00CB5FBF" w:rsidTr="0051173A">
        <w:tc>
          <w:tcPr>
            <w:tcW w:w="1271" w:type="dxa"/>
            <w:vMerge w:val="restart"/>
            <w:textDirection w:val="btLr"/>
          </w:tcPr>
          <w:p w:rsidR="00CB5FBF" w:rsidRDefault="00CB5FBF" w:rsidP="0051173A">
            <w:pPr>
              <w:ind w:left="113" w:right="113"/>
              <w:jc w:val="center"/>
              <w:rPr>
                <w:b/>
                <w:sz w:val="28"/>
              </w:rPr>
            </w:pPr>
          </w:p>
          <w:p w:rsidR="00CB5FBF" w:rsidRPr="00B91151" w:rsidRDefault="00CB5FBF" w:rsidP="0051173A">
            <w:pPr>
              <w:ind w:left="113" w:right="113"/>
              <w:jc w:val="center"/>
              <w:rPr>
                <w:b/>
              </w:rPr>
            </w:pPr>
            <w:r>
              <w:rPr>
                <w:b/>
                <w:sz w:val="28"/>
              </w:rPr>
              <w:t>Year 4</w:t>
            </w:r>
          </w:p>
        </w:tc>
        <w:tc>
          <w:tcPr>
            <w:tcW w:w="3544" w:type="dxa"/>
          </w:tcPr>
          <w:p w:rsidR="00CB5FBF" w:rsidRPr="007F3BDC" w:rsidRDefault="00CB5FBF" w:rsidP="005D798F">
            <w:pPr>
              <w:rPr>
                <w:b/>
                <w:sz w:val="24"/>
              </w:rPr>
            </w:pPr>
            <w:r w:rsidRPr="007F3BDC">
              <w:rPr>
                <w:b/>
                <w:sz w:val="24"/>
              </w:rPr>
              <w:t>Sentence Activities</w:t>
            </w:r>
          </w:p>
          <w:p w:rsidR="00CB5FBF" w:rsidRPr="007F3BDC" w:rsidRDefault="00CB5FBF" w:rsidP="005D798F">
            <w:pPr>
              <w:rPr>
                <w:sz w:val="20"/>
              </w:rPr>
            </w:pPr>
            <w:r w:rsidRPr="007F3BDC">
              <w:rPr>
                <w:sz w:val="20"/>
              </w:rPr>
              <w:t>+ All Year 2 and 3 activities</w:t>
            </w:r>
          </w:p>
          <w:p w:rsidR="00CB5FBF" w:rsidRPr="007F3BDC" w:rsidRDefault="00CB5FBF" w:rsidP="005D798F">
            <w:pPr>
              <w:pStyle w:val="ListParagraph"/>
              <w:numPr>
                <w:ilvl w:val="0"/>
                <w:numId w:val="1"/>
              </w:numPr>
              <w:rPr>
                <w:sz w:val="20"/>
              </w:rPr>
            </w:pPr>
            <w:r w:rsidRPr="007F3BDC">
              <w:rPr>
                <w:sz w:val="20"/>
              </w:rPr>
              <w:t>Subordinating conjunctions (to introduce dependent clauses at the beginning of a sentence); add whenever, even though, although and since.</w:t>
            </w:r>
          </w:p>
          <w:p w:rsidR="00CB5FBF" w:rsidRPr="007F3BDC" w:rsidRDefault="00CB5FBF" w:rsidP="005D798F">
            <w:pPr>
              <w:pStyle w:val="ListParagraph"/>
              <w:numPr>
                <w:ilvl w:val="0"/>
                <w:numId w:val="1"/>
              </w:numPr>
              <w:rPr>
                <w:sz w:val="20"/>
              </w:rPr>
            </w:pPr>
            <w:r w:rsidRPr="007F3BDC">
              <w:rPr>
                <w:sz w:val="20"/>
              </w:rPr>
              <w:t>Transitions; add illustration transitions.</w:t>
            </w:r>
          </w:p>
          <w:p w:rsidR="00CB5FBF" w:rsidRPr="007F3BDC" w:rsidRDefault="00CB5FBF" w:rsidP="005D798F">
            <w:pPr>
              <w:pStyle w:val="ListParagraph"/>
              <w:numPr>
                <w:ilvl w:val="0"/>
                <w:numId w:val="1"/>
              </w:numPr>
              <w:rPr>
                <w:sz w:val="20"/>
              </w:rPr>
            </w:pPr>
            <w:r w:rsidRPr="007F3BDC">
              <w:rPr>
                <w:sz w:val="20"/>
              </w:rPr>
              <w:t>Sentence combining (two, three and four sentences)</w:t>
            </w:r>
            <w:r>
              <w:rPr>
                <w:sz w:val="20"/>
              </w:rPr>
              <w:t>.</w:t>
            </w:r>
          </w:p>
          <w:p w:rsidR="00CB5FBF" w:rsidRPr="007F3BDC" w:rsidRDefault="00CB5FBF" w:rsidP="005D798F">
            <w:pPr>
              <w:pStyle w:val="ListParagraph"/>
              <w:numPr>
                <w:ilvl w:val="0"/>
                <w:numId w:val="1"/>
              </w:numPr>
              <w:rPr>
                <w:sz w:val="20"/>
              </w:rPr>
            </w:pPr>
            <w:r w:rsidRPr="007F3BDC">
              <w:rPr>
                <w:sz w:val="20"/>
              </w:rPr>
              <w:t>Appositives</w:t>
            </w:r>
            <w:r>
              <w:rPr>
                <w:sz w:val="20"/>
              </w:rPr>
              <w:t>.</w:t>
            </w:r>
          </w:p>
          <w:p w:rsidR="00CB5FBF" w:rsidRPr="007F3BDC" w:rsidRDefault="00CB5FBF" w:rsidP="005D798F">
            <w:pPr>
              <w:pStyle w:val="ListParagraph"/>
              <w:numPr>
                <w:ilvl w:val="0"/>
                <w:numId w:val="1"/>
              </w:numPr>
              <w:rPr>
                <w:sz w:val="20"/>
              </w:rPr>
            </w:pPr>
            <w:r w:rsidRPr="007F3BDC">
              <w:rPr>
                <w:sz w:val="20"/>
              </w:rPr>
              <w:t>Creating a new sentence that follows a given sentence, using a given transition. (</w:t>
            </w:r>
            <w:proofErr w:type="gramStart"/>
            <w:r w:rsidRPr="007F3BDC">
              <w:rPr>
                <w:sz w:val="20"/>
              </w:rPr>
              <w:t>e.g</w:t>
            </w:r>
            <w:proofErr w:type="gramEnd"/>
            <w:r w:rsidRPr="007F3BDC">
              <w:rPr>
                <w:sz w:val="20"/>
              </w:rPr>
              <w:t>. The colonists struggled during the winters. For example, ____________ As a result, _______</w:t>
            </w:r>
          </w:p>
          <w:p w:rsidR="00CB5FBF" w:rsidRPr="005D798F" w:rsidRDefault="00CB5FBF" w:rsidP="005D798F">
            <w:pPr>
              <w:pStyle w:val="ListParagraph"/>
              <w:numPr>
                <w:ilvl w:val="0"/>
                <w:numId w:val="1"/>
              </w:numPr>
              <w:rPr>
                <w:sz w:val="20"/>
              </w:rPr>
            </w:pPr>
            <w:r w:rsidRPr="007F3BDC">
              <w:rPr>
                <w:sz w:val="20"/>
              </w:rPr>
              <w:t>Proofreading and editing for commas, capitalisation and punctuation.</w:t>
            </w:r>
          </w:p>
        </w:tc>
        <w:tc>
          <w:tcPr>
            <w:tcW w:w="1843" w:type="dxa"/>
          </w:tcPr>
          <w:p w:rsidR="00CB5FBF" w:rsidRDefault="00CB5FBF" w:rsidP="005D798F">
            <w:pPr>
              <w:pStyle w:val="Default"/>
            </w:pPr>
            <w:r>
              <w:rPr>
                <w:b/>
                <w:bCs/>
                <w:sz w:val="22"/>
                <w:szCs w:val="22"/>
              </w:rPr>
              <w:t xml:space="preserve">2A Sentences </w:t>
            </w:r>
          </w:p>
          <w:p w:rsidR="00CB5FBF" w:rsidRDefault="00CB5FBF" w:rsidP="0051173A"/>
        </w:tc>
        <w:tc>
          <w:tcPr>
            <w:tcW w:w="2551" w:type="dxa"/>
          </w:tcPr>
          <w:p w:rsidR="00CB5FBF" w:rsidRDefault="00CB5FBF" w:rsidP="005D798F">
            <w:pPr>
              <w:pStyle w:val="Default"/>
              <w:rPr>
                <w:sz w:val="22"/>
                <w:szCs w:val="22"/>
              </w:rPr>
            </w:pPr>
            <w:r>
              <w:rPr>
                <w:sz w:val="22"/>
                <w:szCs w:val="22"/>
              </w:rPr>
              <w:t xml:space="preserve">He was a </w:t>
            </w:r>
            <w:r>
              <w:rPr>
                <w:b/>
                <w:bCs/>
                <w:sz w:val="22"/>
                <w:szCs w:val="22"/>
              </w:rPr>
              <w:t xml:space="preserve">tall, awkward </w:t>
            </w:r>
            <w:r>
              <w:rPr>
                <w:sz w:val="22"/>
                <w:szCs w:val="22"/>
              </w:rPr>
              <w:t xml:space="preserve">man with an </w:t>
            </w:r>
            <w:r>
              <w:rPr>
                <w:b/>
                <w:bCs/>
                <w:sz w:val="22"/>
                <w:szCs w:val="22"/>
              </w:rPr>
              <w:t xml:space="preserve">old, crumpled </w:t>
            </w:r>
            <w:r>
              <w:rPr>
                <w:sz w:val="22"/>
                <w:szCs w:val="22"/>
              </w:rPr>
              <w:t xml:space="preserve">jacket. </w:t>
            </w:r>
          </w:p>
          <w:p w:rsidR="00CB5FBF" w:rsidRDefault="00CB5FBF" w:rsidP="005D798F">
            <w:pPr>
              <w:pStyle w:val="Default"/>
              <w:rPr>
                <w:sz w:val="22"/>
                <w:szCs w:val="22"/>
              </w:rPr>
            </w:pPr>
            <w:r>
              <w:rPr>
                <w:sz w:val="22"/>
                <w:szCs w:val="22"/>
              </w:rPr>
              <w:t xml:space="preserve">It was an </w:t>
            </w:r>
            <w:r>
              <w:rPr>
                <w:b/>
                <w:bCs/>
                <w:sz w:val="22"/>
                <w:szCs w:val="22"/>
              </w:rPr>
              <w:t xml:space="preserve">overgrown, messy </w:t>
            </w:r>
            <w:r>
              <w:rPr>
                <w:sz w:val="22"/>
                <w:szCs w:val="22"/>
              </w:rPr>
              <w:t xml:space="preserve">garden with a </w:t>
            </w:r>
            <w:r>
              <w:rPr>
                <w:b/>
                <w:bCs/>
                <w:sz w:val="22"/>
                <w:szCs w:val="22"/>
              </w:rPr>
              <w:t xml:space="preserve">leafless, lifeless </w:t>
            </w:r>
            <w:r>
              <w:rPr>
                <w:sz w:val="22"/>
                <w:szCs w:val="22"/>
              </w:rPr>
              <w:t xml:space="preserve">tree. </w:t>
            </w:r>
          </w:p>
          <w:p w:rsidR="00CB5FBF" w:rsidRDefault="00CB5FBF" w:rsidP="005D798F">
            <w:r>
              <w:t xml:space="preserve">The </w:t>
            </w:r>
            <w:r>
              <w:rPr>
                <w:b/>
                <w:bCs/>
              </w:rPr>
              <w:t xml:space="preserve">huge, green </w:t>
            </w:r>
            <w:r>
              <w:t xml:space="preserve">tractor ploughed the </w:t>
            </w:r>
            <w:r>
              <w:rPr>
                <w:b/>
                <w:bCs/>
              </w:rPr>
              <w:t xml:space="preserve">wet, muddy </w:t>
            </w:r>
            <w:r>
              <w:t xml:space="preserve">field. </w:t>
            </w:r>
          </w:p>
        </w:tc>
        <w:tc>
          <w:tcPr>
            <w:tcW w:w="2835" w:type="dxa"/>
          </w:tcPr>
          <w:p w:rsidR="00CB5FBF" w:rsidRDefault="00CB5FBF" w:rsidP="005D798F">
            <w:pPr>
              <w:pStyle w:val="Default"/>
              <w:rPr>
                <w:sz w:val="22"/>
                <w:szCs w:val="22"/>
              </w:rPr>
            </w:pPr>
            <w:r>
              <w:rPr>
                <w:sz w:val="22"/>
                <w:szCs w:val="22"/>
              </w:rPr>
              <w:t xml:space="preserve">- A 2Ad sentence has two adjectives before the first noun and two adjectives before the second noun. This sentence creates a clear picture for the reader.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Noun phrases expanded by the addition of modifying adjectives, nouns and preposition phrases p.77 (English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Pr="007F3BDC" w:rsidRDefault="00CB5FBF" w:rsidP="005D798F">
            <w:pPr>
              <w:rPr>
                <w:b/>
                <w:sz w:val="24"/>
              </w:rPr>
            </w:pPr>
            <w:r w:rsidRPr="007F3BDC">
              <w:rPr>
                <w:b/>
                <w:sz w:val="24"/>
              </w:rPr>
              <w:t>Outlining and Paragraph Activities</w:t>
            </w:r>
          </w:p>
          <w:p w:rsidR="00CB5FBF" w:rsidRPr="007F3BDC" w:rsidRDefault="00CB5FBF" w:rsidP="005D798F">
            <w:pPr>
              <w:pStyle w:val="ListParagraph"/>
              <w:numPr>
                <w:ilvl w:val="0"/>
                <w:numId w:val="1"/>
              </w:numPr>
              <w:rPr>
                <w:sz w:val="20"/>
              </w:rPr>
            </w:pPr>
            <w:r w:rsidRPr="007F3BDC">
              <w:rPr>
                <w:sz w:val="20"/>
              </w:rPr>
              <w:t>Developing topic sentences for an SPO (Single Paragraph Outline) using all three strategies (sentence types, appositives, and subordinating conjunctions.</w:t>
            </w:r>
          </w:p>
          <w:p w:rsidR="00CB5FBF" w:rsidRPr="007F3BDC" w:rsidRDefault="00CB5FBF" w:rsidP="005D798F">
            <w:pPr>
              <w:pStyle w:val="ListParagraph"/>
              <w:numPr>
                <w:ilvl w:val="0"/>
                <w:numId w:val="1"/>
              </w:numPr>
              <w:rPr>
                <w:sz w:val="20"/>
              </w:rPr>
            </w:pPr>
            <w:r w:rsidRPr="007F3BDC">
              <w:rPr>
                <w:sz w:val="20"/>
              </w:rPr>
              <w:t xml:space="preserve">Clustering details that have been derived from brainstorming, from relating a sequence of facts, or from a </w:t>
            </w:r>
            <w:r w:rsidRPr="007F3BDC">
              <w:rPr>
                <w:sz w:val="20"/>
              </w:rPr>
              <w:lastRenderedPageBreak/>
              <w:t>given list into categories or a logical or chronological order.</w:t>
            </w:r>
          </w:p>
          <w:p w:rsidR="00CB5FBF" w:rsidRPr="007F3BDC" w:rsidRDefault="00CB5FBF" w:rsidP="005D798F">
            <w:pPr>
              <w:pStyle w:val="ListParagraph"/>
              <w:numPr>
                <w:ilvl w:val="0"/>
                <w:numId w:val="1"/>
              </w:numPr>
              <w:rPr>
                <w:sz w:val="20"/>
              </w:rPr>
            </w:pPr>
            <w:r w:rsidRPr="007F3BDC">
              <w:rPr>
                <w:sz w:val="20"/>
              </w:rPr>
              <w:t>Improving given topic and concluding sentences.</w:t>
            </w:r>
          </w:p>
          <w:p w:rsidR="00CB5FBF" w:rsidRPr="007F3BDC" w:rsidRDefault="00CB5FBF" w:rsidP="005D798F">
            <w:pPr>
              <w:pStyle w:val="ListParagraph"/>
              <w:numPr>
                <w:ilvl w:val="0"/>
                <w:numId w:val="1"/>
              </w:numPr>
              <w:rPr>
                <w:sz w:val="20"/>
              </w:rPr>
            </w:pPr>
            <w:r w:rsidRPr="007F3BDC">
              <w:rPr>
                <w:sz w:val="20"/>
              </w:rPr>
              <w:t>Varying vocabulary.</w:t>
            </w:r>
          </w:p>
          <w:p w:rsidR="00CB5FBF" w:rsidRPr="005D798F" w:rsidRDefault="00CB5FBF" w:rsidP="005D798F">
            <w:pPr>
              <w:pStyle w:val="ListParagraph"/>
              <w:numPr>
                <w:ilvl w:val="0"/>
                <w:numId w:val="1"/>
              </w:numPr>
              <w:rPr>
                <w:sz w:val="20"/>
              </w:rPr>
            </w:pPr>
            <w:r w:rsidRPr="007F3BDC">
              <w:rPr>
                <w:sz w:val="20"/>
              </w:rPr>
              <w:t>Revising and editing an unelaborated paragraph, first as a class and then in pairs or small groups when given explicit instructions.</w:t>
            </w:r>
          </w:p>
        </w:tc>
        <w:tc>
          <w:tcPr>
            <w:tcW w:w="1843" w:type="dxa"/>
          </w:tcPr>
          <w:p w:rsidR="00CB5FBF" w:rsidRDefault="00CB5FBF" w:rsidP="005D798F">
            <w:pPr>
              <w:pStyle w:val="Default"/>
            </w:pPr>
            <w:r>
              <w:rPr>
                <w:b/>
                <w:bCs/>
                <w:sz w:val="22"/>
                <w:szCs w:val="22"/>
              </w:rPr>
              <w:lastRenderedPageBreak/>
              <w:t xml:space="preserve">Emotion, comma </w:t>
            </w:r>
          </w:p>
          <w:p w:rsidR="00CB5FBF" w:rsidRDefault="00CB5FBF" w:rsidP="0051173A"/>
        </w:tc>
        <w:tc>
          <w:tcPr>
            <w:tcW w:w="2551" w:type="dxa"/>
          </w:tcPr>
          <w:p w:rsidR="00CB5FBF" w:rsidRDefault="00CB5FBF" w:rsidP="005D798F">
            <w:pPr>
              <w:pStyle w:val="Default"/>
              <w:rPr>
                <w:sz w:val="22"/>
                <w:szCs w:val="22"/>
              </w:rPr>
            </w:pPr>
            <w:r>
              <w:rPr>
                <w:b/>
                <w:bCs/>
                <w:sz w:val="22"/>
                <w:szCs w:val="22"/>
              </w:rPr>
              <w:t>Desperate</w:t>
            </w:r>
            <w:r>
              <w:rPr>
                <w:sz w:val="22"/>
                <w:szCs w:val="22"/>
              </w:rPr>
              <w:t xml:space="preserve">, she screamed for help. </w:t>
            </w:r>
          </w:p>
          <w:p w:rsidR="00CB5FBF" w:rsidRDefault="00CB5FBF" w:rsidP="005D798F">
            <w:pPr>
              <w:pStyle w:val="Default"/>
              <w:rPr>
                <w:sz w:val="22"/>
                <w:szCs w:val="22"/>
              </w:rPr>
            </w:pPr>
            <w:r>
              <w:rPr>
                <w:b/>
                <w:bCs/>
                <w:sz w:val="22"/>
                <w:szCs w:val="22"/>
              </w:rPr>
              <w:t>Terrified</w:t>
            </w:r>
            <w:r>
              <w:rPr>
                <w:sz w:val="22"/>
                <w:szCs w:val="22"/>
              </w:rPr>
              <w:t xml:space="preserve">, he froze instantly on the spot where he stood. </w:t>
            </w:r>
          </w:p>
          <w:p w:rsidR="00CB5FBF" w:rsidRDefault="00CB5FBF" w:rsidP="005D798F">
            <w:pPr>
              <w:pStyle w:val="Default"/>
              <w:rPr>
                <w:sz w:val="22"/>
                <w:szCs w:val="22"/>
              </w:rPr>
            </w:pPr>
            <w:r>
              <w:rPr>
                <w:b/>
                <w:bCs/>
                <w:sz w:val="22"/>
                <w:szCs w:val="22"/>
              </w:rPr>
              <w:t>Anxious</w:t>
            </w:r>
            <w:r>
              <w:rPr>
                <w:sz w:val="22"/>
                <w:szCs w:val="22"/>
              </w:rPr>
              <w:t xml:space="preserve">, they began to realise they were lost. </w:t>
            </w:r>
          </w:p>
          <w:p w:rsidR="00CB5FBF" w:rsidRDefault="00CB5FBF" w:rsidP="005D798F">
            <w:r>
              <w:rPr>
                <w:b/>
                <w:bCs/>
              </w:rPr>
              <w:t>Happily</w:t>
            </w:r>
            <w:r>
              <w:t xml:space="preserve">, the astronaut stepped safely from the shuttle. </w:t>
            </w:r>
          </w:p>
        </w:tc>
        <w:tc>
          <w:tcPr>
            <w:tcW w:w="2835" w:type="dxa"/>
          </w:tcPr>
          <w:p w:rsidR="00CB5FBF" w:rsidRDefault="00CB5FBF" w:rsidP="005D798F">
            <w:pPr>
              <w:pStyle w:val="Default"/>
              <w:rPr>
                <w:sz w:val="22"/>
                <w:szCs w:val="22"/>
              </w:rPr>
            </w:pPr>
            <w:r>
              <w:rPr>
                <w:sz w:val="22"/>
                <w:szCs w:val="22"/>
              </w:rPr>
              <w:t xml:space="preserve">- Emotion first followed by the actions that are caused by the emotion. Putting the word first gives more weight to the emotion. </w:t>
            </w:r>
          </w:p>
          <w:p w:rsidR="00CB5FBF" w:rsidRDefault="00CB5FBF" w:rsidP="005D798F">
            <w:pPr>
              <w:pStyle w:val="Default"/>
              <w:rPr>
                <w:sz w:val="22"/>
                <w:szCs w:val="22"/>
              </w:rPr>
            </w:pPr>
            <w:r>
              <w:rPr>
                <w:sz w:val="22"/>
                <w:szCs w:val="22"/>
              </w:rPr>
              <w:t xml:space="preserve">- When teaching, provide an A-Z list of emotions the children could use.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Using fronted adverbials… using commas after fronted adverbials p.40 </w:t>
            </w:r>
          </w:p>
          <w:p w:rsidR="00CB5FBF" w:rsidRDefault="00CB5FBF" w:rsidP="005D798F">
            <w:pPr>
              <w:pStyle w:val="Default"/>
              <w:rPr>
                <w:sz w:val="22"/>
                <w:szCs w:val="22"/>
              </w:rPr>
            </w:pPr>
            <w:r>
              <w:rPr>
                <w:sz w:val="22"/>
                <w:szCs w:val="22"/>
              </w:rPr>
              <w:t xml:space="preserve">- Fronted adverbials p.77 (English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5D798F">
            <w:pPr>
              <w:pStyle w:val="Default"/>
            </w:pPr>
            <w:r>
              <w:rPr>
                <w:b/>
                <w:bCs/>
                <w:sz w:val="22"/>
                <w:szCs w:val="22"/>
              </w:rPr>
              <w:t xml:space="preserve">Verb, person </w:t>
            </w:r>
          </w:p>
          <w:p w:rsidR="00CB5FBF" w:rsidRDefault="00CB5FBF" w:rsidP="0051173A"/>
        </w:tc>
        <w:tc>
          <w:tcPr>
            <w:tcW w:w="2551" w:type="dxa"/>
          </w:tcPr>
          <w:p w:rsidR="00CB5FBF" w:rsidRDefault="00CB5FBF" w:rsidP="005D798F">
            <w:pPr>
              <w:pStyle w:val="Default"/>
              <w:rPr>
                <w:sz w:val="22"/>
                <w:szCs w:val="22"/>
              </w:rPr>
            </w:pPr>
            <w:r>
              <w:rPr>
                <w:b/>
                <w:bCs/>
                <w:sz w:val="22"/>
                <w:szCs w:val="22"/>
              </w:rPr>
              <w:t xml:space="preserve">Running, Sarah </w:t>
            </w:r>
            <w:r>
              <w:rPr>
                <w:sz w:val="22"/>
                <w:szCs w:val="22"/>
              </w:rPr>
              <w:t xml:space="preserve">almost tripped over her own feet. </w:t>
            </w:r>
          </w:p>
          <w:p w:rsidR="00CB5FBF" w:rsidRDefault="00CB5FBF" w:rsidP="005D798F">
            <w:r>
              <w:rPr>
                <w:b/>
                <w:bCs/>
              </w:rPr>
              <w:t xml:space="preserve">Tiptoeing, he </w:t>
            </w:r>
            <w:r>
              <w:t xml:space="preserve">tried to sneak out across the landing without waking anybody up. </w:t>
            </w:r>
          </w:p>
        </w:tc>
        <w:tc>
          <w:tcPr>
            <w:tcW w:w="2835" w:type="dxa"/>
          </w:tcPr>
          <w:p w:rsidR="00CB5FBF" w:rsidRDefault="00CB5FBF" w:rsidP="005D798F">
            <w:pPr>
              <w:pStyle w:val="Default"/>
              <w:rPr>
                <w:sz w:val="22"/>
                <w:szCs w:val="22"/>
              </w:rPr>
            </w:pPr>
            <w:r>
              <w:rPr>
                <w:sz w:val="22"/>
                <w:szCs w:val="22"/>
              </w:rPr>
              <w:t xml:space="preserve">- A sentence starts with a verb to give it more importance. The verb is always followed by a comma and then a name or a personal pronoun (he, she, they, it) followed by the rest of the sentence. </w:t>
            </w:r>
          </w:p>
          <w:p w:rsidR="00CB5FBF" w:rsidRDefault="00CB5FBF" w:rsidP="0051173A"/>
        </w:tc>
        <w:tc>
          <w:tcPr>
            <w:tcW w:w="3344" w:type="dxa"/>
          </w:tcPr>
          <w:p w:rsidR="00CB5FBF" w:rsidRDefault="00CB5FBF" w:rsidP="005D798F">
            <w:pPr>
              <w:pStyle w:val="Default"/>
              <w:rPr>
                <w:sz w:val="22"/>
                <w:szCs w:val="22"/>
              </w:rPr>
            </w:pPr>
            <w:r>
              <w:rPr>
                <w:sz w:val="22"/>
                <w:szCs w:val="22"/>
              </w:rPr>
              <w:t xml:space="preserve">- choosing nouns or pronouns appropriately for clarity and cohesion and to avoid repetition (p.40) (LKS2 programme of study) </w:t>
            </w:r>
          </w:p>
          <w:p w:rsidR="00CB5FBF" w:rsidRDefault="00CB5FBF" w:rsidP="0051173A"/>
        </w:tc>
      </w:tr>
      <w:tr w:rsidR="005D798F" w:rsidTr="0051173A">
        <w:tc>
          <w:tcPr>
            <w:tcW w:w="1271" w:type="dxa"/>
          </w:tcPr>
          <w:p w:rsidR="005D798F" w:rsidRDefault="005D798F" w:rsidP="0051173A"/>
        </w:tc>
        <w:tc>
          <w:tcPr>
            <w:tcW w:w="3544" w:type="dxa"/>
          </w:tcPr>
          <w:p w:rsidR="005D798F" w:rsidRDefault="005D798F" w:rsidP="0051173A"/>
        </w:tc>
        <w:tc>
          <w:tcPr>
            <w:tcW w:w="1843" w:type="dxa"/>
          </w:tcPr>
          <w:p w:rsidR="005D798F" w:rsidRPr="005D798F" w:rsidRDefault="005D798F" w:rsidP="005D798F">
            <w:pPr>
              <w:pStyle w:val="Default"/>
            </w:pPr>
            <w:r>
              <w:rPr>
                <w:b/>
                <w:bCs/>
                <w:sz w:val="22"/>
                <w:szCs w:val="22"/>
              </w:rPr>
              <w:t xml:space="preserve">With a(n) action, more action </w:t>
            </w:r>
          </w:p>
        </w:tc>
        <w:tc>
          <w:tcPr>
            <w:tcW w:w="2551" w:type="dxa"/>
          </w:tcPr>
          <w:p w:rsidR="005D798F" w:rsidRDefault="005D798F" w:rsidP="005D798F">
            <w:pPr>
              <w:pStyle w:val="Default"/>
              <w:rPr>
                <w:sz w:val="22"/>
                <w:szCs w:val="22"/>
              </w:rPr>
            </w:pPr>
            <w:r>
              <w:rPr>
                <w:b/>
                <w:bCs/>
                <w:sz w:val="22"/>
                <w:szCs w:val="22"/>
              </w:rPr>
              <w:t>With a smile</w:t>
            </w:r>
            <w:r>
              <w:rPr>
                <w:sz w:val="22"/>
                <w:szCs w:val="22"/>
              </w:rPr>
              <w:t xml:space="preserve">, Greg </w:t>
            </w:r>
            <w:r>
              <w:rPr>
                <w:b/>
                <w:bCs/>
                <w:sz w:val="22"/>
                <w:szCs w:val="22"/>
              </w:rPr>
              <w:t xml:space="preserve">waved </w:t>
            </w:r>
            <w:r>
              <w:rPr>
                <w:sz w:val="22"/>
                <w:szCs w:val="22"/>
              </w:rPr>
              <w:t xml:space="preserve">goodbye. </w:t>
            </w:r>
          </w:p>
          <w:p w:rsidR="005D798F" w:rsidRDefault="005D798F" w:rsidP="005D798F">
            <w:pPr>
              <w:pStyle w:val="Default"/>
              <w:rPr>
                <w:sz w:val="22"/>
                <w:szCs w:val="22"/>
              </w:rPr>
            </w:pPr>
            <w:r>
              <w:rPr>
                <w:b/>
                <w:bCs/>
                <w:sz w:val="22"/>
                <w:szCs w:val="22"/>
              </w:rPr>
              <w:t>With a weary wail</w:t>
            </w:r>
            <w:r>
              <w:rPr>
                <w:sz w:val="22"/>
                <w:szCs w:val="22"/>
              </w:rPr>
              <w:t xml:space="preserve">, Thor </w:t>
            </w:r>
            <w:r>
              <w:rPr>
                <w:b/>
                <w:bCs/>
                <w:sz w:val="22"/>
                <w:szCs w:val="22"/>
              </w:rPr>
              <w:t xml:space="preserve">launched </w:t>
            </w:r>
            <w:r>
              <w:rPr>
                <w:sz w:val="22"/>
                <w:szCs w:val="22"/>
              </w:rPr>
              <w:t xml:space="preserve">his final attack. </w:t>
            </w:r>
          </w:p>
          <w:p w:rsidR="005D798F" w:rsidRPr="005D798F" w:rsidRDefault="005D798F" w:rsidP="005D798F">
            <w:pPr>
              <w:pStyle w:val="Default"/>
            </w:pPr>
            <w:r>
              <w:rPr>
                <w:b/>
                <w:bCs/>
                <w:sz w:val="22"/>
                <w:szCs w:val="22"/>
              </w:rPr>
              <w:t>With a deep breath</w:t>
            </w:r>
            <w:r>
              <w:rPr>
                <w:sz w:val="22"/>
                <w:szCs w:val="22"/>
              </w:rPr>
              <w:t xml:space="preserve">, Neil Armstrong </w:t>
            </w:r>
            <w:r>
              <w:rPr>
                <w:b/>
                <w:bCs/>
                <w:sz w:val="22"/>
                <w:szCs w:val="22"/>
              </w:rPr>
              <w:t xml:space="preserve">stepped </w:t>
            </w:r>
            <w:r>
              <w:rPr>
                <w:sz w:val="22"/>
                <w:szCs w:val="22"/>
              </w:rPr>
              <w:t xml:space="preserve">carefully on to the surface of the moon. </w:t>
            </w:r>
          </w:p>
        </w:tc>
        <w:tc>
          <w:tcPr>
            <w:tcW w:w="2835" w:type="dxa"/>
          </w:tcPr>
          <w:p w:rsidR="005D798F" w:rsidRDefault="005D798F" w:rsidP="005D798F">
            <w:pPr>
              <w:pStyle w:val="Default"/>
              <w:rPr>
                <w:sz w:val="22"/>
                <w:szCs w:val="22"/>
              </w:rPr>
            </w:pPr>
            <w:r>
              <w:rPr>
                <w:sz w:val="22"/>
                <w:szCs w:val="22"/>
              </w:rPr>
              <w:t>- This two-part sentence starts with a subordinate clause which starts with the phrase ‘</w:t>
            </w:r>
            <w:r>
              <w:rPr>
                <w:b/>
                <w:bCs/>
                <w:sz w:val="22"/>
                <w:szCs w:val="22"/>
              </w:rPr>
              <w:t xml:space="preserve">With </w:t>
            </w:r>
            <w:proofErr w:type="gramStart"/>
            <w:r>
              <w:rPr>
                <w:b/>
                <w:bCs/>
                <w:sz w:val="22"/>
                <w:szCs w:val="22"/>
              </w:rPr>
              <w:t>a(</w:t>
            </w:r>
            <w:proofErr w:type="gramEnd"/>
            <w:r>
              <w:rPr>
                <w:b/>
                <w:bCs/>
                <w:sz w:val="22"/>
                <w:szCs w:val="22"/>
              </w:rPr>
              <w:t xml:space="preserve">n)…’ </w:t>
            </w:r>
            <w:r>
              <w:rPr>
                <w:sz w:val="22"/>
                <w:szCs w:val="22"/>
              </w:rPr>
              <w:t xml:space="preserve">followed by an action and a comma. The main clause then describes more action which occurs simultaneously. </w:t>
            </w:r>
          </w:p>
          <w:p w:rsidR="005D798F" w:rsidRDefault="005D798F" w:rsidP="005D798F">
            <w:pPr>
              <w:pStyle w:val="Default"/>
              <w:rPr>
                <w:sz w:val="22"/>
                <w:szCs w:val="22"/>
              </w:rPr>
            </w:pPr>
          </w:p>
          <w:p w:rsidR="005D798F" w:rsidRDefault="005D798F" w:rsidP="0051173A">
            <w:pPr>
              <w:pStyle w:val="Default"/>
              <w:rPr>
                <w:sz w:val="22"/>
                <w:szCs w:val="22"/>
              </w:rPr>
            </w:pPr>
          </w:p>
        </w:tc>
        <w:tc>
          <w:tcPr>
            <w:tcW w:w="3344" w:type="dxa"/>
          </w:tcPr>
          <w:p w:rsidR="005D798F" w:rsidRDefault="005D798F" w:rsidP="005D798F">
            <w:pPr>
              <w:pStyle w:val="Default"/>
              <w:rPr>
                <w:sz w:val="22"/>
                <w:szCs w:val="22"/>
              </w:rPr>
            </w:pPr>
            <w:r>
              <w:rPr>
                <w:sz w:val="22"/>
                <w:szCs w:val="22"/>
              </w:rPr>
              <w:t>- extending the range of sentences with more than one clause by using a wider range of conjunctions, including when</w:t>
            </w:r>
            <w:r>
              <w:rPr>
                <w:b/>
                <w:bCs/>
                <w:sz w:val="22"/>
                <w:szCs w:val="22"/>
              </w:rPr>
              <w:t xml:space="preserve">, </w:t>
            </w:r>
            <w:r w:rsidRPr="005D798F">
              <w:rPr>
                <w:bCs/>
                <w:sz w:val="22"/>
                <w:szCs w:val="22"/>
              </w:rPr>
              <w:t>if</w:t>
            </w:r>
            <w:r>
              <w:rPr>
                <w:sz w:val="22"/>
                <w:szCs w:val="22"/>
              </w:rPr>
              <w:t xml:space="preserve">, because, although p.40 (LKS2 programme of study) </w:t>
            </w:r>
          </w:p>
          <w:p w:rsidR="005D798F" w:rsidRDefault="005D798F" w:rsidP="005D798F">
            <w:pPr>
              <w:pStyle w:val="Default"/>
              <w:rPr>
                <w:sz w:val="22"/>
                <w:szCs w:val="22"/>
              </w:rPr>
            </w:pPr>
          </w:p>
          <w:p w:rsidR="005D798F" w:rsidRDefault="005D798F" w:rsidP="0051173A">
            <w:pPr>
              <w:pStyle w:val="Default"/>
              <w:rPr>
                <w:sz w:val="22"/>
                <w:szCs w:val="22"/>
              </w:rPr>
            </w:pPr>
          </w:p>
        </w:tc>
      </w:tr>
    </w:tbl>
    <w:p w:rsidR="005D798F" w:rsidRDefault="005D798F" w:rsidP="00B91151"/>
    <w:p w:rsidR="005D798F" w:rsidRDefault="005D798F" w:rsidP="00B91151"/>
    <w:p w:rsidR="005D798F" w:rsidRDefault="005D798F" w:rsidP="00B91151"/>
    <w:p w:rsidR="005D798F" w:rsidRDefault="005D798F" w:rsidP="00B91151"/>
    <w:p w:rsidR="005D798F" w:rsidRDefault="005D798F" w:rsidP="00B91151"/>
    <w:tbl>
      <w:tblPr>
        <w:tblStyle w:val="TableGrid"/>
        <w:tblW w:w="0" w:type="auto"/>
        <w:tblLook w:val="04A0" w:firstRow="1" w:lastRow="0" w:firstColumn="1" w:lastColumn="0" w:noHBand="0" w:noVBand="1"/>
      </w:tblPr>
      <w:tblGrid>
        <w:gridCol w:w="1266"/>
        <w:gridCol w:w="3525"/>
        <w:gridCol w:w="1934"/>
        <w:gridCol w:w="2533"/>
        <w:gridCol w:w="2814"/>
        <w:gridCol w:w="3316"/>
      </w:tblGrid>
      <w:tr w:rsidR="005D798F" w:rsidTr="00D43B78">
        <w:tc>
          <w:tcPr>
            <w:tcW w:w="1266" w:type="dxa"/>
          </w:tcPr>
          <w:p w:rsidR="005D798F" w:rsidRDefault="005D798F" w:rsidP="0051173A">
            <w:r>
              <w:lastRenderedPageBreak/>
              <w:t>Year</w:t>
            </w:r>
          </w:p>
        </w:tc>
        <w:tc>
          <w:tcPr>
            <w:tcW w:w="3525" w:type="dxa"/>
          </w:tcPr>
          <w:p w:rsidR="005D798F" w:rsidRDefault="005D798F" w:rsidP="0051173A">
            <w:r>
              <w:t>The Writing Revolution</w:t>
            </w:r>
          </w:p>
        </w:tc>
        <w:tc>
          <w:tcPr>
            <w:tcW w:w="1934" w:type="dxa"/>
          </w:tcPr>
          <w:p w:rsidR="005D798F" w:rsidRDefault="005D798F" w:rsidP="0051173A">
            <w:r>
              <w:t>Alan Peat Sentence Type</w:t>
            </w:r>
          </w:p>
        </w:tc>
        <w:tc>
          <w:tcPr>
            <w:tcW w:w="2533" w:type="dxa"/>
          </w:tcPr>
          <w:p w:rsidR="005D798F" w:rsidRDefault="005D798F" w:rsidP="0051173A">
            <w:r>
              <w:t>Example</w:t>
            </w:r>
          </w:p>
        </w:tc>
        <w:tc>
          <w:tcPr>
            <w:tcW w:w="2814" w:type="dxa"/>
          </w:tcPr>
          <w:p w:rsidR="005D798F" w:rsidRDefault="005D798F" w:rsidP="0051173A">
            <w:r>
              <w:t>Rule</w:t>
            </w:r>
          </w:p>
        </w:tc>
        <w:tc>
          <w:tcPr>
            <w:tcW w:w="3316" w:type="dxa"/>
          </w:tcPr>
          <w:p w:rsidR="005D798F" w:rsidRDefault="005D798F" w:rsidP="0051173A">
            <w:r>
              <w:t>Link to National Curriculum</w:t>
            </w:r>
          </w:p>
        </w:tc>
      </w:tr>
      <w:tr w:rsidR="00CB5FBF" w:rsidRPr="00F67FB2" w:rsidTr="00D43B78">
        <w:tc>
          <w:tcPr>
            <w:tcW w:w="1266" w:type="dxa"/>
            <w:vMerge w:val="restart"/>
            <w:textDirection w:val="btLr"/>
          </w:tcPr>
          <w:p w:rsidR="00CB5FBF" w:rsidRDefault="00CB5FBF" w:rsidP="0051173A">
            <w:pPr>
              <w:ind w:left="113" w:right="113"/>
              <w:jc w:val="center"/>
              <w:rPr>
                <w:b/>
                <w:sz w:val="28"/>
              </w:rPr>
            </w:pPr>
          </w:p>
          <w:p w:rsidR="00CB5FBF" w:rsidRPr="00B91151" w:rsidRDefault="00CB5FBF" w:rsidP="0051173A">
            <w:pPr>
              <w:ind w:left="113" w:right="113"/>
              <w:jc w:val="center"/>
              <w:rPr>
                <w:b/>
              </w:rPr>
            </w:pPr>
            <w:r>
              <w:rPr>
                <w:b/>
                <w:sz w:val="28"/>
              </w:rPr>
              <w:t>Year 5</w:t>
            </w:r>
          </w:p>
        </w:tc>
        <w:tc>
          <w:tcPr>
            <w:tcW w:w="3525" w:type="dxa"/>
          </w:tcPr>
          <w:p w:rsidR="00CB5FBF" w:rsidRPr="00F67FB2" w:rsidRDefault="00CB5FBF" w:rsidP="005D798F">
            <w:pPr>
              <w:rPr>
                <w:b/>
              </w:rPr>
            </w:pPr>
            <w:r w:rsidRPr="00F67FB2">
              <w:rPr>
                <w:b/>
              </w:rPr>
              <w:t>Sentence Activities</w:t>
            </w:r>
          </w:p>
          <w:p w:rsidR="00CB5FBF" w:rsidRPr="00F67FB2" w:rsidRDefault="00CB5FBF" w:rsidP="005D798F">
            <w:r w:rsidRPr="00F67FB2">
              <w:t>+ All Year 2, 3 and 4 activities</w:t>
            </w:r>
          </w:p>
          <w:p w:rsidR="00CB5FBF" w:rsidRPr="00F67FB2" w:rsidRDefault="00CB5FBF" w:rsidP="005D798F">
            <w:pPr>
              <w:pStyle w:val="ListParagraph"/>
              <w:numPr>
                <w:ilvl w:val="0"/>
                <w:numId w:val="1"/>
              </w:numPr>
            </w:pPr>
            <w:r w:rsidRPr="00F67FB2">
              <w:t>Subordinating conjunctions (to introduce dependent clauses at the beginning of a sentence); add unless and while.</w:t>
            </w:r>
          </w:p>
          <w:p w:rsidR="00CB5FBF" w:rsidRPr="00F67FB2" w:rsidRDefault="00CB5FBF" w:rsidP="005D798F">
            <w:pPr>
              <w:pStyle w:val="ListParagraph"/>
              <w:numPr>
                <w:ilvl w:val="0"/>
                <w:numId w:val="1"/>
              </w:numPr>
            </w:pPr>
            <w:r w:rsidRPr="00F67FB2">
              <w:t>Correcting errors in verb tense and number agreement in given sentences and paragraphs and then in their own writing.</w:t>
            </w:r>
          </w:p>
          <w:p w:rsidR="00CB5FBF" w:rsidRPr="00F67FB2" w:rsidRDefault="00CB5FBF" w:rsidP="005D798F">
            <w:pPr>
              <w:pStyle w:val="ListParagraph"/>
              <w:numPr>
                <w:ilvl w:val="0"/>
                <w:numId w:val="1"/>
              </w:numPr>
            </w:pPr>
            <w:r w:rsidRPr="00F67FB2">
              <w:t>Using all transitions (time-and-sequence, conclusion, illustration, change-of-direction, and emphasis) in sentence activities and inserted in paragraphs when appropriate.</w:t>
            </w:r>
          </w:p>
        </w:tc>
        <w:tc>
          <w:tcPr>
            <w:tcW w:w="1934" w:type="dxa"/>
          </w:tcPr>
          <w:p w:rsidR="00CB5FBF" w:rsidRPr="00F67FB2" w:rsidRDefault="00CB5FBF" w:rsidP="00583421">
            <w:pPr>
              <w:pStyle w:val="Default"/>
              <w:rPr>
                <w:sz w:val="22"/>
                <w:szCs w:val="22"/>
              </w:rPr>
            </w:pPr>
            <w:r w:rsidRPr="00F67FB2">
              <w:rPr>
                <w:b/>
                <w:bCs/>
                <w:sz w:val="22"/>
                <w:szCs w:val="22"/>
              </w:rPr>
              <w:t>3 __</w:t>
            </w:r>
            <w:proofErr w:type="spellStart"/>
            <w:r w:rsidRPr="00F67FB2">
              <w:rPr>
                <w:b/>
                <w:bCs/>
                <w:sz w:val="22"/>
                <w:szCs w:val="22"/>
              </w:rPr>
              <w:t>ed</w:t>
            </w:r>
            <w:proofErr w:type="spellEnd"/>
            <w:r w:rsidRPr="00F67FB2">
              <w:rPr>
                <w:b/>
                <w:bCs/>
                <w:sz w:val="22"/>
                <w:szCs w:val="22"/>
              </w:rPr>
              <w:t xml:space="preserve"> </w:t>
            </w:r>
          </w:p>
          <w:p w:rsidR="00CB5FBF" w:rsidRPr="00F67FB2" w:rsidRDefault="00CB5FBF" w:rsidP="0051173A"/>
        </w:tc>
        <w:tc>
          <w:tcPr>
            <w:tcW w:w="2533" w:type="dxa"/>
          </w:tcPr>
          <w:p w:rsidR="00CB5FBF" w:rsidRPr="00F67FB2" w:rsidRDefault="00CB5FBF" w:rsidP="00583421">
            <w:pPr>
              <w:pStyle w:val="Default"/>
              <w:rPr>
                <w:sz w:val="22"/>
                <w:szCs w:val="22"/>
              </w:rPr>
            </w:pPr>
            <w:r w:rsidRPr="00F67FB2">
              <w:rPr>
                <w:b/>
                <w:bCs/>
                <w:sz w:val="22"/>
                <w:szCs w:val="22"/>
              </w:rPr>
              <w:t>Frightened</w:t>
            </w:r>
            <w:r w:rsidRPr="00F67FB2">
              <w:rPr>
                <w:sz w:val="22"/>
                <w:szCs w:val="22"/>
              </w:rPr>
              <w:t xml:space="preserve">, </w:t>
            </w:r>
            <w:r w:rsidRPr="00F67FB2">
              <w:rPr>
                <w:b/>
                <w:bCs/>
                <w:sz w:val="22"/>
                <w:szCs w:val="22"/>
              </w:rPr>
              <w:t>terrified</w:t>
            </w:r>
            <w:r w:rsidRPr="00F67FB2">
              <w:rPr>
                <w:sz w:val="22"/>
                <w:szCs w:val="22"/>
              </w:rPr>
              <w:t xml:space="preserve">, </w:t>
            </w:r>
            <w:r w:rsidRPr="00F67FB2">
              <w:rPr>
                <w:b/>
                <w:bCs/>
                <w:sz w:val="22"/>
                <w:szCs w:val="22"/>
              </w:rPr>
              <w:t>exhausted</w:t>
            </w:r>
            <w:r w:rsidRPr="00F67FB2">
              <w:rPr>
                <w:sz w:val="22"/>
                <w:szCs w:val="22"/>
              </w:rPr>
              <w:t xml:space="preserve">, they ran from the creature. </w:t>
            </w:r>
          </w:p>
          <w:p w:rsidR="00CB5FBF" w:rsidRPr="00F67FB2" w:rsidRDefault="00CB5FBF" w:rsidP="00583421">
            <w:pPr>
              <w:pStyle w:val="Default"/>
              <w:rPr>
                <w:sz w:val="22"/>
                <w:szCs w:val="22"/>
              </w:rPr>
            </w:pPr>
            <w:r w:rsidRPr="00F67FB2">
              <w:rPr>
                <w:b/>
                <w:bCs/>
                <w:sz w:val="22"/>
                <w:szCs w:val="22"/>
              </w:rPr>
              <w:t xml:space="preserve">Amused, amazed, excited, </w:t>
            </w:r>
            <w:r w:rsidRPr="00F67FB2">
              <w:rPr>
                <w:sz w:val="22"/>
                <w:szCs w:val="22"/>
              </w:rPr>
              <w:t xml:space="preserve">he left the circus reluctantly. </w:t>
            </w:r>
          </w:p>
          <w:p w:rsidR="00CB5FBF" w:rsidRPr="00F67FB2" w:rsidRDefault="00CB5FBF" w:rsidP="00583421">
            <w:pPr>
              <w:pStyle w:val="Default"/>
              <w:rPr>
                <w:sz w:val="22"/>
                <w:szCs w:val="22"/>
              </w:rPr>
            </w:pPr>
            <w:r w:rsidRPr="00F67FB2">
              <w:rPr>
                <w:b/>
                <w:bCs/>
                <w:sz w:val="22"/>
                <w:szCs w:val="22"/>
              </w:rPr>
              <w:t xml:space="preserve">Confused, troubled, worried, </w:t>
            </w:r>
            <w:r w:rsidRPr="00F67FB2">
              <w:rPr>
                <w:sz w:val="22"/>
                <w:szCs w:val="22"/>
              </w:rPr>
              <w:t xml:space="preserve">she didn’t </w:t>
            </w:r>
          </w:p>
          <w:p w:rsidR="00CB5FBF" w:rsidRPr="00F67FB2" w:rsidRDefault="00CB5FBF" w:rsidP="00583421">
            <w:proofErr w:type="gramStart"/>
            <w:r w:rsidRPr="00F67FB2">
              <w:t>know</w:t>
            </w:r>
            <w:proofErr w:type="gramEnd"/>
            <w:r w:rsidRPr="00F67FB2">
              <w:t xml:space="preserve"> what had happened. </w:t>
            </w:r>
          </w:p>
        </w:tc>
        <w:tc>
          <w:tcPr>
            <w:tcW w:w="2814" w:type="dxa"/>
          </w:tcPr>
          <w:p w:rsidR="00CB5FBF" w:rsidRPr="00F67FB2" w:rsidRDefault="00CB5FBF" w:rsidP="000D2DCA">
            <w:pPr>
              <w:pStyle w:val="Default"/>
              <w:rPr>
                <w:sz w:val="22"/>
                <w:szCs w:val="22"/>
              </w:rPr>
            </w:pPr>
            <w:r w:rsidRPr="00F67FB2">
              <w:rPr>
                <w:sz w:val="22"/>
                <w:szCs w:val="22"/>
              </w:rPr>
              <w:t>- Starts with three adjectives that end in _</w:t>
            </w:r>
            <w:proofErr w:type="spellStart"/>
            <w:r w:rsidRPr="00F67FB2">
              <w:rPr>
                <w:sz w:val="22"/>
                <w:szCs w:val="22"/>
              </w:rPr>
              <w:t>ed</w:t>
            </w:r>
            <w:proofErr w:type="spellEnd"/>
            <w:r w:rsidRPr="00F67FB2">
              <w:rPr>
                <w:sz w:val="22"/>
                <w:szCs w:val="22"/>
              </w:rPr>
              <w:t xml:space="preserve"> and describe emotions. The _</w:t>
            </w:r>
            <w:proofErr w:type="spellStart"/>
            <w:r w:rsidRPr="00F67FB2">
              <w:rPr>
                <w:sz w:val="22"/>
                <w:szCs w:val="22"/>
              </w:rPr>
              <w:t>ed</w:t>
            </w:r>
            <w:proofErr w:type="spellEnd"/>
            <w:r w:rsidRPr="00F67FB2">
              <w:rPr>
                <w:sz w:val="22"/>
                <w:szCs w:val="22"/>
              </w:rPr>
              <w:t xml:space="preserve"> words MUST be followed by commas. </w:t>
            </w:r>
          </w:p>
          <w:p w:rsidR="00CB5FBF" w:rsidRPr="00F67FB2" w:rsidRDefault="00CB5FBF" w:rsidP="0051173A"/>
        </w:tc>
        <w:tc>
          <w:tcPr>
            <w:tcW w:w="3316" w:type="dxa"/>
          </w:tcPr>
          <w:p w:rsidR="00CB5FBF" w:rsidRPr="00F67FB2" w:rsidRDefault="00CB5FBF" w:rsidP="000D2DCA">
            <w:pPr>
              <w:pStyle w:val="Default"/>
              <w:rPr>
                <w:sz w:val="22"/>
                <w:szCs w:val="22"/>
              </w:rPr>
            </w:pPr>
            <w:r w:rsidRPr="00F67FB2">
              <w:rPr>
                <w:sz w:val="22"/>
                <w:szCs w:val="22"/>
              </w:rPr>
              <w:t xml:space="preserve">- using expanded noun phrases to convey complicated information concisely p.40 </w:t>
            </w:r>
          </w:p>
          <w:p w:rsidR="00CB5FBF" w:rsidRPr="00F67FB2" w:rsidRDefault="00CB5FBF" w:rsidP="000D2DCA">
            <w:pPr>
              <w:pStyle w:val="Default"/>
              <w:rPr>
                <w:sz w:val="22"/>
                <w:szCs w:val="22"/>
              </w:rPr>
            </w:pPr>
            <w:r w:rsidRPr="00F67FB2">
              <w:rPr>
                <w:sz w:val="22"/>
                <w:szCs w:val="22"/>
              </w:rPr>
              <w:t xml:space="preserve">- using commas to clarify meaning or avoid ambiguity in writing p.48 (UKS2 programme of study) </w:t>
            </w:r>
          </w:p>
          <w:p w:rsidR="00CB5FBF" w:rsidRPr="00F67FB2" w:rsidRDefault="00CB5FBF" w:rsidP="0051173A"/>
        </w:tc>
      </w:tr>
      <w:tr w:rsidR="00CB5FBF" w:rsidRPr="00F67FB2" w:rsidTr="00D43B78">
        <w:tc>
          <w:tcPr>
            <w:tcW w:w="1266" w:type="dxa"/>
            <w:vMerge/>
          </w:tcPr>
          <w:p w:rsidR="00CB5FBF" w:rsidRDefault="00CB5FBF" w:rsidP="0051173A"/>
        </w:tc>
        <w:tc>
          <w:tcPr>
            <w:tcW w:w="3525" w:type="dxa"/>
          </w:tcPr>
          <w:p w:rsidR="00CB5FBF" w:rsidRPr="00F67FB2" w:rsidRDefault="00CB5FBF" w:rsidP="005D798F">
            <w:pPr>
              <w:rPr>
                <w:b/>
              </w:rPr>
            </w:pPr>
            <w:r w:rsidRPr="00F67FB2">
              <w:rPr>
                <w:b/>
              </w:rPr>
              <w:t>Outlining and Paragraph Activities</w:t>
            </w:r>
          </w:p>
          <w:p w:rsidR="00CB5FBF" w:rsidRPr="00F67FB2" w:rsidRDefault="00CB5FBF" w:rsidP="005D798F">
            <w:pPr>
              <w:pStyle w:val="ListParagraph"/>
              <w:numPr>
                <w:ilvl w:val="0"/>
                <w:numId w:val="1"/>
              </w:numPr>
            </w:pPr>
            <w:r w:rsidRPr="00F67FB2">
              <w:t>Creating SPOs for text structures introduced in Year 4 and adding descriptive, cause-effect, and separate pro-and-con SPOs.</w:t>
            </w:r>
          </w:p>
          <w:p w:rsidR="00CB5FBF" w:rsidRPr="00F67FB2" w:rsidRDefault="00CB5FBF" w:rsidP="005D798F">
            <w:pPr>
              <w:pStyle w:val="ListParagraph"/>
              <w:numPr>
                <w:ilvl w:val="0"/>
                <w:numId w:val="1"/>
              </w:numPr>
            </w:pPr>
            <w:r w:rsidRPr="00F67FB2">
              <w:t>Revising unelaborated paragraphs and pupils’ own work, given specific instructions.</w:t>
            </w:r>
          </w:p>
          <w:p w:rsidR="00CB5FBF" w:rsidRPr="00F67FB2" w:rsidRDefault="00CB5FBF" w:rsidP="005D798F">
            <w:pPr>
              <w:pStyle w:val="ListParagraph"/>
              <w:numPr>
                <w:ilvl w:val="0"/>
                <w:numId w:val="1"/>
              </w:numPr>
            </w:pPr>
            <w:r w:rsidRPr="00F67FB2">
              <w:t>Single-sentence and SPO summarises.</w:t>
            </w:r>
          </w:p>
          <w:p w:rsidR="00CB5FBF" w:rsidRPr="00F67FB2" w:rsidRDefault="00CB5FBF" w:rsidP="005D798F">
            <w:pPr>
              <w:pStyle w:val="ListParagraph"/>
              <w:numPr>
                <w:ilvl w:val="0"/>
                <w:numId w:val="1"/>
              </w:numPr>
            </w:pPr>
            <w:r w:rsidRPr="00F67FB2">
              <w:lastRenderedPageBreak/>
              <w:t>Transition Outlines or MPOs without thesis statements (book reports, biographies).</w:t>
            </w:r>
          </w:p>
          <w:p w:rsidR="00CB5FBF" w:rsidRPr="00F67FB2" w:rsidRDefault="00CB5FBF" w:rsidP="005D798F">
            <w:pPr>
              <w:pStyle w:val="ListParagraph"/>
              <w:numPr>
                <w:ilvl w:val="0"/>
                <w:numId w:val="1"/>
              </w:numPr>
            </w:pPr>
            <w:r w:rsidRPr="00F67FB2">
              <w:t>Outlining and then redrafting and revisiting paragraphs that use narrative, compare-contrast, problem-solution, and opinion text structures.</w:t>
            </w:r>
          </w:p>
        </w:tc>
        <w:tc>
          <w:tcPr>
            <w:tcW w:w="1934" w:type="dxa"/>
          </w:tcPr>
          <w:p w:rsidR="00CB5FBF" w:rsidRPr="00F67FB2" w:rsidRDefault="00CB5FBF" w:rsidP="000D2DCA">
            <w:pPr>
              <w:pStyle w:val="Default"/>
              <w:rPr>
                <w:sz w:val="22"/>
                <w:szCs w:val="22"/>
              </w:rPr>
            </w:pPr>
            <w:r w:rsidRPr="00F67FB2">
              <w:rPr>
                <w:b/>
                <w:bCs/>
                <w:sz w:val="22"/>
                <w:szCs w:val="22"/>
              </w:rPr>
              <w:lastRenderedPageBreak/>
              <w:t xml:space="preserve">Noun, which/who/where </w:t>
            </w:r>
          </w:p>
          <w:p w:rsidR="00CB5FBF" w:rsidRPr="00F67FB2" w:rsidRDefault="00CB5FBF" w:rsidP="0051173A"/>
        </w:tc>
        <w:tc>
          <w:tcPr>
            <w:tcW w:w="2533" w:type="dxa"/>
          </w:tcPr>
          <w:p w:rsidR="00CB5FBF" w:rsidRPr="00F67FB2" w:rsidRDefault="00CB5FBF" w:rsidP="000D2DCA">
            <w:pPr>
              <w:pStyle w:val="Default"/>
              <w:rPr>
                <w:sz w:val="22"/>
                <w:szCs w:val="22"/>
              </w:rPr>
            </w:pPr>
            <w:r w:rsidRPr="00F67FB2">
              <w:rPr>
                <w:b/>
                <w:bCs/>
                <w:sz w:val="22"/>
                <w:szCs w:val="22"/>
              </w:rPr>
              <w:t>Cakes</w:t>
            </w:r>
            <w:r w:rsidRPr="00F67FB2">
              <w:rPr>
                <w:sz w:val="22"/>
                <w:szCs w:val="22"/>
              </w:rPr>
              <w:t xml:space="preserve">, </w:t>
            </w:r>
            <w:r w:rsidRPr="00F67FB2">
              <w:rPr>
                <w:b/>
                <w:bCs/>
                <w:sz w:val="22"/>
                <w:szCs w:val="22"/>
              </w:rPr>
              <w:t xml:space="preserve">which </w:t>
            </w:r>
            <w:r w:rsidRPr="00F67FB2">
              <w:rPr>
                <w:sz w:val="22"/>
                <w:szCs w:val="22"/>
              </w:rPr>
              <w:t xml:space="preserve">taste fantastic, are not so good for your health. </w:t>
            </w:r>
          </w:p>
          <w:p w:rsidR="00CB5FBF" w:rsidRPr="00F67FB2" w:rsidRDefault="00CB5FBF" w:rsidP="000D2DCA">
            <w:pPr>
              <w:pStyle w:val="Default"/>
              <w:rPr>
                <w:sz w:val="22"/>
                <w:szCs w:val="22"/>
              </w:rPr>
            </w:pPr>
            <w:r w:rsidRPr="00F67FB2">
              <w:rPr>
                <w:b/>
                <w:bCs/>
                <w:sz w:val="22"/>
                <w:szCs w:val="22"/>
              </w:rPr>
              <w:t>Snakes</w:t>
            </w:r>
            <w:r w:rsidRPr="00F67FB2">
              <w:rPr>
                <w:sz w:val="22"/>
                <w:szCs w:val="22"/>
              </w:rPr>
              <w:t xml:space="preserve">, </w:t>
            </w:r>
            <w:r w:rsidRPr="00F67FB2">
              <w:rPr>
                <w:b/>
                <w:bCs/>
                <w:sz w:val="22"/>
                <w:szCs w:val="22"/>
              </w:rPr>
              <w:t xml:space="preserve">which </w:t>
            </w:r>
            <w:r w:rsidRPr="00F67FB2">
              <w:rPr>
                <w:sz w:val="22"/>
                <w:szCs w:val="22"/>
              </w:rPr>
              <w:t xml:space="preserve">scare me, are not always poisonous. </w:t>
            </w:r>
          </w:p>
          <w:p w:rsidR="00CB5FBF" w:rsidRPr="00F67FB2" w:rsidRDefault="00CB5FBF" w:rsidP="000D2DCA">
            <w:r w:rsidRPr="00F67FB2">
              <w:rPr>
                <w:b/>
                <w:bCs/>
              </w:rPr>
              <w:t>Tom</w:t>
            </w:r>
            <w:r w:rsidRPr="00F67FB2">
              <w:t xml:space="preserve">, </w:t>
            </w:r>
            <w:r w:rsidRPr="00F67FB2">
              <w:rPr>
                <w:b/>
                <w:bCs/>
              </w:rPr>
              <w:t xml:space="preserve">who </w:t>
            </w:r>
            <w:r w:rsidRPr="00F67FB2">
              <w:t xml:space="preserve">was a little shorter than the others, still made it into the football team. </w:t>
            </w:r>
          </w:p>
        </w:tc>
        <w:tc>
          <w:tcPr>
            <w:tcW w:w="2814" w:type="dxa"/>
          </w:tcPr>
          <w:p w:rsidR="00CB5FBF" w:rsidRPr="00F67FB2" w:rsidRDefault="00CB5FBF" w:rsidP="000D2DCA">
            <w:pPr>
              <w:pStyle w:val="Default"/>
              <w:rPr>
                <w:sz w:val="22"/>
                <w:szCs w:val="22"/>
              </w:rPr>
            </w:pPr>
            <w:r w:rsidRPr="00F67FB2">
              <w:rPr>
                <w:sz w:val="22"/>
                <w:szCs w:val="22"/>
              </w:rPr>
              <w:t xml:space="preserve">- Use commas to embed a clause within a sentence, add information that links with the sentence topic and start the clause with which, who or where. </w:t>
            </w:r>
          </w:p>
          <w:p w:rsidR="00CB5FBF" w:rsidRPr="00F67FB2" w:rsidRDefault="00CB5FBF" w:rsidP="0051173A"/>
        </w:tc>
        <w:tc>
          <w:tcPr>
            <w:tcW w:w="3316" w:type="dxa"/>
          </w:tcPr>
          <w:p w:rsidR="00CB5FBF" w:rsidRPr="00F67FB2" w:rsidRDefault="00CB5FBF" w:rsidP="000D2DCA">
            <w:pPr>
              <w:pStyle w:val="Default"/>
              <w:rPr>
                <w:sz w:val="22"/>
                <w:szCs w:val="22"/>
              </w:rPr>
            </w:pPr>
            <w:r w:rsidRPr="00F67FB2">
              <w:rPr>
                <w:sz w:val="22"/>
                <w:szCs w:val="22"/>
              </w:rPr>
              <w:t xml:space="preserve">- Relative clauses beginning with who, which, where, when, whose, that, or an omitted relative pronoun p.78 (English Appendix 2) </w:t>
            </w:r>
          </w:p>
          <w:p w:rsidR="00CB5FBF" w:rsidRPr="00F67FB2" w:rsidRDefault="00CB5FBF" w:rsidP="0051173A"/>
        </w:tc>
      </w:tr>
      <w:tr w:rsidR="00CB5FBF" w:rsidRPr="00F67FB2" w:rsidTr="00D43B78">
        <w:tc>
          <w:tcPr>
            <w:tcW w:w="1266" w:type="dxa"/>
            <w:vMerge/>
          </w:tcPr>
          <w:p w:rsidR="00CB5FBF" w:rsidRDefault="00CB5FBF" w:rsidP="0051173A"/>
        </w:tc>
        <w:tc>
          <w:tcPr>
            <w:tcW w:w="3525" w:type="dxa"/>
          </w:tcPr>
          <w:p w:rsidR="00CB5FBF" w:rsidRPr="00F67FB2" w:rsidRDefault="00CB5FBF" w:rsidP="0051173A"/>
        </w:tc>
        <w:tc>
          <w:tcPr>
            <w:tcW w:w="1934" w:type="dxa"/>
          </w:tcPr>
          <w:p w:rsidR="00CB5FBF" w:rsidRPr="00F67FB2" w:rsidRDefault="00CB5FBF" w:rsidP="000D2DCA">
            <w:pPr>
              <w:pStyle w:val="Default"/>
              <w:rPr>
                <w:sz w:val="22"/>
                <w:szCs w:val="22"/>
              </w:rPr>
            </w:pPr>
            <w:r w:rsidRPr="00F67FB2">
              <w:rPr>
                <w:b/>
                <w:bCs/>
                <w:sz w:val="22"/>
                <w:szCs w:val="22"/>
              </w:rPr>
              <w:t xml:space="preserve">2 pairs sentences </w:t>
            </w:r>
          </w:p>
          <w:p w:rsidR="00CB5FBF" w:rsidRPr="00F67FB2" w:rsidRDefault="00CB5FBF" w:rsidP="0051173A"/>
        </w:tc>
        <w:tc>
          <w:tcPr>
            <w:tcW w:w="2533" w:type="dxa"/>
          </w:tcPr>
          <w:p w:rsidR="00CB5FBF" w:rsidRPr="00F67FB2" w:rsidRDefault="00CB5FBF" w:rsidP="000D2DCA">
            <w:pPr>
              <w:pStyle w:val="Default"/>
              <w:rPr>
                <w:sz w:val="22"/>
                <w:szCs w:val="22"/>
              </w:rPr>
            </w:pPr>
            <w:r w:rsidRPr="00F67FB2">
              <w:rPr>
                <w:b/>
                <w:bCs/>
                <w:sz w:val="22"/>
                <w:szCs w:val="22"/>
              </w:rPr>
              <w:t>Exhausted and worried</w:t>
            </w:r>
            <w:r w:rsidRPr="00F67FB2">
              <w:rPr>
                <w:sz w:val="22"/>
                <w:szCs w:val="22"/>
              </w:rPr>
              <w:t xml:space="preserve">, </w:t>
            </w:r>
            <w:r w:rsidRPr="00F67FB2">
              <w:rPr>
                <w:b/>
                <w:bCs/>
                <w:sz w:val="22"/>
                <w:szCs w:val="22"/>
              </w:rPr>
              <w:t>cold and hungry</w:t>
            </w:r>
            <w:r w:rsidRPr="00F67FB2">
              <w:rPr>
                <w:sz w:val="22"/>
                <w:szCs w:val="22"/>
              </w:rPr>
              <w:t xml:space="preserve">, they didn’t know how much further they had to go. </w:t>
            </w:r>
          </w:p>
          <w:p w:rsidR="00CB5FBF" w:rsidRPr="00F67FB2" w:rsidRDefault="00CB5FBF" w:rsidP="000D2DCA">
            <w:pPr>
              <w:pStyle w:val="Default"/>
              <w:rPr>
                <w:sz w:val="22"/>
                <w:szCs w:val="22"/>
              </w:rPr>
            </w:pPr>
            <w:r w:rsidRPr="00F67FB2">
              <w:rPr>
                <w:b/>
                <w:bCs/>
                <w:sz w:val="22"/>
                <w:szCs w:val="22"/>
              </w:rPr>
              <w:t>Injured and terrified</w:t>
            </w:r>
            <w:r w:rsidRPr="00F67FB2">
              <w:rPr>
                <w:sz w:val="22"/>
                <w:szCs w:val="22"/>
              </w:rPr>
              <w:t xml:space="preserve">, </w:t>
            </w:r>
            <w:r w:rsidRPr="00F67FB2">
              <w:rPr>
                <w:b/>
                <w:bCs/>
                <w:sz w:val="22"/>
                <w:szCs w:val="22"/>
              </w:rPr>
              <w:t>numb and fearful</w:t>
            </w:r>
            <w:r w:rsidRPr="00F67FB2">
              <w:rPr>
                <w:sz w:val="22"/>
                <w:szCs w:val="22"/>
              </w:rPr>
              <w:t xml:space="preserve">, he couldn’t believe that this was happening to him. </w:t>
            </w:r>
          </w:p>
          <w:p w:rsidR="00CB5FBF" w:rsidRPr="00F67FB2" w:rsidRDefault="00CB5FBF" w:rsidP="000D2DCA">
            <w:r w:rsidRPr="00F67FB2">
              <w:rPr>
                <w:b/>
                <w:bCs/>
              </w:rPr>
              <w:t xml:space="preserve">Quickly and quietly, silently and carefully </w:t>
            </w:r>
            <w:r w:rsidRPr="00F67FB2">
              <w:t xml:space="preserve">he tiptoed out of the house. </w:t>
            </w:r>
          </w:p>
        </w:tc>
        <w:tc>
          <w:tcPr>
            <w:tcW w:w="2814" w:type="dxa"/>
          </w:tcPr>
          <w:p w:rsidR="00CB5FBF" w:rsidRPr="00F67FB2" w:rsidRDefault="00CB5FBF" w:rsidP="000D2DCA">
            <w:pPr>
              <w:pStyle w:val="Default"/>
              <w:rPr>
                <w:sz w:val="22"/>
                <w:szCs w:val="22"/>
              </w:rPr>
            </w:pPr>
            <w:r w:rsidRPr="00F67FB2">
              <w:rPr>
                <w:sz w:val="22"/>
                <w:szCs w:val="22"/>
              </w:rPr>
              <w:t xml:space="preserve">- Begins with two pairs of related adjectives. Each pair is: </w:t>
            </w:r>
          </w:p>
          <w:p w:rsidR="00CB5FBF" w:rsidRPr="00F67FB2" w:rsidRDefault="00CB5FBF" w:rsidP="000D2DCA">
            <w:pPr>
              <w:pStyle w:val="Default"/>
              <w:rPr>
                <w:sz w:val="22"/>
                <w:szCs w:val="22"/>
              </w:rPr>
            </w:pPr>
            <w:r w:rsidRPr="00F67FB2">
              <w:rPr>
                <w:rFonts w:ascii="Courier New" w:hAnsi="Courier New" w:cs="Courier New"/>
                <w:sz w:val="22"/>
                <w:szCs w:val="22"/>
              </w:rPr>
              <w:t xml:space="preserve">o </w:t>
            </w:r>
            <w:r w:rsidRPr="00F67FB2">
              <w:rPr>
                <w:sz w:val="22"/>
                <w:szCs w:val="22"/>
              </w:rPr>
              <w:t xml:space="preserve">Followed by a comma </w:t>
            </w:r>
          </w:p>
          <w:p w:rsidR="00CB5FBF" w:rsidRPr="00F67FB2" w:rsidRDefault="00CB5FBF" w:rsidP="000D2DCA">
            <w:pPr>
              <w:pStyle w:val="Default"/>
              <w:rPr>
                <w:sz w:val="22"/>
                <w:szCs w:val="22"/>
              </w:rPr>
            </w:pPr>
            <w:r w:rsidRPr="00F67FB2">
              <w:rPr>
                <w:rFonts w:ascii="Courier New" w:hAnsi="Courier New" w:cs="Courier New"/>
                <w:sz w:val="22"/>
                <w:szCs w:val="22"/>
              </w:rPr>
              <w:t xml:space="preserve">o </w:t>
            </w:r>
            <w:r w:rsidRPr="00F67FB2">
              <w:rPr>
                <w:sz w:val="22"/>
                <w:szCs w:val="22"/>
              </w:rPr>
              <w:t xml:space="preserve">Separated by </w:t>
            </w:r>
            <w:r w:rsidRPr="00F67FB2">
              <w:rPr>
                <w:i/>
                <w:iCs/>
                <w:sz w:val="22"/>
                <w:szCs w:val="22"/>
              </w:rPr>
              <w:t xml:space="preserve">and </w:t>
            </w:r>
          </w:p>
          <w:p w:rsidR="00CB5FBF" w:rsidRPr="00F67FB2" w:rsidRDefault="00CB5FBF" w:rsidP="0051173A"/>
        </w:tc>
        <w:tc>
          <w:tcPr>
            <w:tcW w:w="3316" w:type="dxa"/>
          </w:tcPr>
          <w:p w:rsidR="00CB5FBF" w:rsidRPr="00F67FB2" w:rsidRDefault="00CB5FBF" w:rsidP="000D2DCA">
            <w:pPr>
              <w:pStyle w:val="Default"/>
              <w:rPr>
                <w:sz w:val="22"/>
                <w:szCs w:val="22"/>
              </w:rPr>
            </w:pPr>
            <w:r w:rsidRPr="00F67FB2">
              <w:rPr>
                <w:sz w:val="22"/>
                <w:szCs w:val="22"/>
              </w:rPr>
              <w:t xml:space="preserve">- Indicating degrees of possibility using adverbs p.78 (English Appendix 2) </w:t>
            </w:r>
          </w:p>
          <w:p w:rsidR="00CB5FBF" w:rsidRPr="00F67FB2" w:rsidRDefault="00CB5FBF" w:rsidP="0051173A"/>
        </w:tc>
      </w:tr>
      <w:tr w:rsidR="00CB5FBF" w:rsidRPr="00F67FB2" w:rsidTr="00D43B78">
        <w:tc>
          <w:tcPr>
            <w:tcW w:w="1266" w:type="dxa"/>
            <w:vMerge/>
          </w:tcPr>
          <w:p w:rsidR="00CB5FBF" w:rsidRDefault="00CB5FBF" w:rsidP="0051173A"/>
        </w:tc>
        <w:tc>
          <w:tcPr>
            <w:tcW w:w="3525" w:type="dxa"/>
          </w:tcPr>
          <w:p w:rsidR="00CB5FBF" w:rsidRPr="00F67FB2" w:rsidRDefault="00CB5FBF" w:rsidP="0051173A"/>
        </w:tc>
        <w:tc>
          <w:tcPr>
            <w:tcW w:w="1934" w:type="dxa"/>
          </w:tcPr>
          <w:p w:rsidR="00CB5FBF" w:rsidRPr="00F67FB2" w:rsidRDefault="00CB5FBF" w:rsidP="000D2DCA">
            <w:pPr>
              <w:pStyle w:val="Default"/>
              <w:rPr>
                <w:sz w:val="22"/>
                <w:szCs w:val="22"/>
              </w:rPr>
            </w:pPr>
            <w:r w:rsidRPr="00F67FB2">
              <w:rPr>
                <w:b/>
                <w:bCs/>
                <w:sz w:val="22"/>
                <w:szCs w:val="22"/>
              </w:rPr>
              <w:t xml:space="preserve">3 bad – (dash) question? </w:t>
            </w:r>
          </w:p>
          <w:p w:rsidR="00CB5FBF" w:rsidRPr="00F67FB2" w:rsidRDefault="00CB5FBF" w:rsidP="0051173A">
            <w:pPr>
              <w:pStyle w:val="Default"/>
              <w:rPr>
                <w:b/>
                <w:bCs/>
                <w:sz w:val="22"/>
                <w:szCs w:val="22"/>
              </w:rPr>
            </w:pPr>
          </w:p>
        </w:tc>
        <w:tc>
          <w:tcPr>
            <w:tcW w:w="2533" w:type="dxa"/>
          </w:tcPr>
          <w:p w:rsidR="00CB5FBF" w:rsidRPr="00F67FB2" w:rsidRDefault="00CB5FBF" w:rsidP="000D2DCA">
            <w:pPr>
              <w:pStyle w:val="Default"/>
              <w:rPr>
                <w:sz w:val="22"/>
                <w:szCs w:val="22"/>
              </w:rPr>
            </w:pPr>
            <w:r w:rsidRPr="00F67FB2">
              <w:rPr>
                <w:sz w:val="22"/>
                <w:szCs w:val="22"/>
              </w:rPr>
              <w:t xml:space="preserve">Cold, dark, airlessness – which would kill the spaceman first? </w:t>
            </w:r>
          </w:p>
          <w:p w:rsidR="00CB5FBF" w:rsidRPr="00F67FB2" w:rsidRDefault="00CB5FBF" w:rsidP="000D2DCA">
            <w:pPr>
              <w:pStyle w:val="Default"/>
              <w:rPr>
                <w:sz w:val="22"/>
                <w:szCs w:val="22"/>
              </w:rPr>
            </w:pPr>
            <w:r w:rsidRPr="00F67FB2">
              <w:rPr>
                <w:sz w:val="22"/>
                <w:szCs w:val="22"/>
              </w:rPr>
              <w:t xml:space="preserve">Greed, jealousy, hatred – which of these is most evil? </w:t>
            </w:r>
          </w:p>
        </w:tc>
        <w:tc>
          <w:tcPr>
            <w:tcW w:w="2814" w:type="dxa"/>
          </w:tcPr>
          <w:p w:rsidR="00CB5FBF" w:rsidRPr="00F67FB2" w:rsidRDefault="00CB5FBF" w:rsidP="000D2DCA">
            <w:pPr>
              <w:pStyle w:val="Default"/>
              <w:rPr>
                <w:sz w:val="22"/>
                <w:szCs w:val="22"/>
              </w:rPr>
            </w:pPr>
            <w:r w:rsidRPr="00F67FB2">
              <w:rPr>
                <w:sz w:val="22"/>
                <w:szCs w:val="22"/>
              </w:rPr>
              <w:t xml:space="preserve">- 3 negatives followed by a dash and then a question which relates to the three adjectives. </w:t>
            </w:r>
          </w:p>
          <w:p w:rsidR="00CB5FBF" w:rsidRPr="00F67FB2" w:rsidRDefault="00CB5FBF" w:rsidP="0051173A">
            <w:pPr>
              <w:pStyle w:val="Default"/>
              <w:rPr>
                <w:sz w:val="22"/>
                <w:szCs w:val="22"/>
              </w:rPr>
            </w:pPr>
          </w:p>
        </w:tc>
        <w:tc>
          <w:tcPr>
            <w:tcW w:w="3316" w:type="dxa"/>
          </w:tcPr>
          <w:p w:rsidR="00CB5FBF" w:rsidRPr="00F67FB2" w:rsidRDefault="00CB5FBF" w:rsidP="000D2DCA">
            <w:pPr>
              <w:pStyle w:val="Default"/>
              <w:rPr>
                <w:sz w:val="22"/>
                <w:szCs w:val="22"/>
              </w:rPr>
            </w:pPr>
            <w:r w:rsidRPr="00F67FB2">
              <w:rPr>
                <w:sz w:val="22"/>
                <w:szCs w:val="22"/>
              </w:rPr>
              <w:t>- Brackets</w:t>
            </w:r>
            <w:r w:rsidRPr="00F67FB2">
              <w:rPr>
                <w:b/>
                <w:bCs/>
                <w:sz w:val="22"/>
                <w:szCs w:val="22"/>
              </w:rPr>
              <w:t xml:space="preserve">, dashes </w:t>
            </w:r>
            <w:r w:rsidRPr="00F67FB2">
              <w:rPr>
                <w:sz w:val="22"/>
                <w:szCs w:val="22"/>
              </w:rPr>
              <w:t xml:space="preserve">or commas to indicate parenthesis p.78 (English Appendix 2) </w:t>
            </w:r>
          </w:p>
          <w:p w:rsidR="00CB5FBF" w:rsidRPr="00F67FB2" w:rsidRDefault="00CB5FBF" w:rsidP="0051173A">
            <w:pPr>
              <w:pStyle w:val="Default"/>
              <w:rPr>
                <w:sz w:val="22"/>
                <w:szCs w:val="22"/>
              </w:rPr>
            </w:pPr>
          </w:p>
        </w:tc>
      </w:tr>
      <w:tr w:rsidR="00CB5FBF" w:rsidRPr="00F67FB2" w:rsidTr="00D43B78">
        <w:tc>
          <w:tcPr>
            <w:tcW w:w="1266" w:type="dxa"/>
            <w:vMerge/>
          </w:tcPr>
          <w:p w:rsidR="00CB5FBF" w:rsidRDefault="00CB5FBF" w:rsidP="0051173A"/>
        </w:tc>
        <w:tc>
          <w:tcPr>
            <w:tcW w:w="3525" w:type="dxa"/>
          </w:tcPr>
          <w:p w:rsidR="00CB5FBF" w:rsidRPr="00F67FB2" w:rsidRDefault="00CB5FBF" w:rsidP="0051173A"/>
        </w:tc>
        <w:tc>
          <w:tcPr>
            <w:tcW w:w="1934" w:type="dxa"/>
          </w:tcPr>
          <w:p w:rsidR="00CB5FBF" w:rsidRPr="00F67FB2" w:rsidRDefault="00CB5FBF" w:rsidP="000D2DCA">
            <w:pPr>
              <w:pStyle w:val="Default"/>
              <w:rPr>
                <w:sz w:val="22"/>
                <w:szCs w:val="22"/>
              </w:rPr>
            </w:pPr>
            <w:r w:rsidRPr="00F67FB2">
              <w:rPr>
                <w:b/>
                <w:bCs/>
                <w:sz w:val="22"/>
                <w:szCs w:val="22"/>
              </w:rPr>
              <w:t xml:space="preserve">Name – adjective pair – sentences </w:t>
            </w:r>
          </w:p>
          <w:p w:rsidR="00CB5FBF" w:rsidRPr="00F67FB2" w:rsidRDefault="00CB5FBF" w:rsidP="0051173A">
            <w:pPr>
              <w:pStyle w:val="Default"/>
              <w:rPr>
                <w:sz w:val="22"/>
                <w:szCs w:val="22"/>
              </w:rPr>
            </w:pPr>
          </w:p>
        </w:tc>
        <w:tc>
          <w:tcPr>
            <w:tcW w:w="2533" w:type="dxa"/>
          </w:tcPr>
          <w:p w:rsidR="00CB5FBF" w:rsidRPr="00F67FB2" w:rsidRDefault="00CB5FBF" w:rsidP="000D2DCA">
            <w:pPr>
              <w:pStyle w:val="Default"/>
              <w:rPr>
                <w:sz w:val="22"/>
                <w:szCs w:val="22"/>
              </w:rPr>
            </w:pPr>
            <w:r w:rsidRPr="00F67FB2">
              <w:rPr>
                <w:sz w:val="22"/>
                <w:szCs w:val="22"/>
              </w:rPr>
              <w:t xml:space="preserve">Little Tim </w:t>
            </w:r>
            <w:r w:rsidRPr="00F67FB2">
              <w:rPr>
                <w:b/>
                <w:bCs/>
                <w:sz w:val="22"/>
                <w:szCs w:val="22"/>
              </w:rPr>
              <w:t xml:space="preserve">– happy and generous – </w:t>
            </w:r>
            <w:r w:rsidRPr="00F67FB2">
              <w:rPr>
                <w:sz w:val="22"/>
                <w:szCs w:val="22"/>
              </w:rPr>
              <w:t xml:space="preserve">was always fun to be around. </w:t>
            </w:r>
          </w:p>
          <w:p w:rsidR="00CB5FBF" w:rsidRPr="00F67FB2" w:rsidRDefault="00CB5FBF" w:rsidP="000D2DCA">
            <w:pPr>
              <w:pStyle w:val="Default"/>
              <w:rPr>
                <w:sz w:val="22"/>
                <w:szCs w:val="22"/>
              </w:rPr>
            </w:pPr>
            <w:r w:rsidRPr="00F67FB2">
              <w:rPr>
                <w:sz w:val="22"/>
                <w:szCs w:val="22"/>
              </w:rPr>
              <w:t xml:space="preserve">Ben Roberts </w:t>
            </w:r>
            <w:r w:rsidRPr="00F67FB2">
              <w:rPr>
                <w:b/>
                <w:bCs/>
                <w:sz w:val="22"/>
                <w:szCs w:val="22"/>
              </w:rPr>
              <w:t xml:space="preserve">– weak and nervy – </w:t>
            </w:r>
            <w:r w:rsidRPr="00F67FB2">
              <w:rPr>
                <w:sz w:val="22"/>
                <w:szCs w:val="22"/>
              </w:rPr>
              <w:t xml:space="preserve">was actually a secret superhero. </w:t>
            </w:r>
          </w:p>
          <w:p w:rsidR="00CB5FBF" w:rsidRPr="00F67FB2" w:rsidRDefault="00CB5FBF" w:rsidP="000D2DCA">
            <w:pPr>
              <w:pStyle w:val="Default"/>
              <w:rPr>
                <w:sz w:val="22"/>
                <w:szCs w:val="22"/>
              </w:rPr>
            </w:pPr>
            <w:r w:rsidRPr="00F67FB2">
              <w:rPr>
                <w:sz w:val="22"/>
                <w:szCs w:val="22"/>
              </w:rPr>
              <w:t xml:space="preserve">Glass </w:t>
            </w:r>
            <w:r w:rsidRPr="00F67FB2">
              <w:rPr>
                <w:b/>
                <w:bCs/>
                <w:sz w:val="22"/>
                <w:szCs w:val="22"/>
              </w:rPr>
              <w:t xml:space="preserve">– fragile and dangerous – </w:t>
            </w:r>
            <w:r w:rsidRPr="00F67FB2">
              <w:rPr>
                <w:sz w:val="22"/>
                <w:szCs w:val="22"/>
              </w:rPr>
              <w:t xml:space="preserve">must be handled with care. </w:t>
            </w:r>
          </w:p>
        </w:tc>
        <w:tc>
          <w:tcPr>
            <w:tcW w:w="2814" w:type="dxa"/>
          </w:tcPr>
          <w:p w:rsidR="00CB5FBF" w:rsidRPr="00F67FB2" w:rsidRDefault="00CB5FBF" w:rsidP="000D2DCA">
            <w:pPr>
              <w:pStyle w:val="Default"/>
              <w:rPr>
                <w:sz w:val="22"/>
                <w:szCs w:val="22"/>
              </w:rPr>
            </w:pPr>
            <w:r w:rsidRPr="00F67FB2">
              <w:rPr>
                <w:sz w:val="22"/>
                <w:szCs w:val="22"/>
              </w:rPr>
              <w:t xml:space="preserve">- This works on a show and tell basis where the name and details form the main clause (tell). The added information within the dashes </w:t>
            </w:r>
            <w:r w:rsidRPr="00F67FB2">
              <w:rPr>
                <w:b/>
                <w:bCs/>
                <w:sz w:val="22"/>
                <w:szCs w:val="22"/>
              </w:rPr>
              <w:t xml:space="preserve">shows </w:t>
            </w:r>
            <w:r w:rsidRPr="00F67FB2">
              <w:rPr>
                <w:sz w:val="22"/>
                <w:szCs w:val="22"/>
              </w:rPr>
              <w:t xml:space="preserve">what the character was like. </w:t>
            </w:r>
          </w:p>
          <w:p w:rsidR="00CB5FBF" w:rsidRPr="00F67FB2" w:rsidRDefault="00CB5FBF" w:rsidP="000D2DCA">
            <w:pPr>
              <w:pStyle w:val="Default"/>
              <w:rPr>
                <w:sz w:val="22"/>
                <w:szCs w:val="22"/>
              </w:rPr>
            </w:pPr>
          </w:p>
          <w:p w:rsidR="00CB5FBF" w:rsidRPr="00F67FB2" w:rsidRDefault="00CB5FBF" w:rsidP="000D2DCA">
            <w:pPr>
              <w:pStyle w:val="Default"/>
              <w:rPr>
                <w:sz w:val="22"/>
                <w:szCs w:val="22"/>
              </w:rPr>
            </w:pPr>
            <w:r w:rsidRPr="00F67FB2">
              <w:rPr>
                <w:sz w:val="22"/>
                <w:szCs w:val="22"/>
              </w:rPr>
              <w:t xml:space="preserve">The two must be linked. </w:t>
            </w:r>
          </w:p>
        </w:tc>
        <w:tc>
          <w:tcPr>
            <w:tcW w:w="3316" w:type="dxa"/>
          </w:tcPr>
          <w:p w:rsidR="00CB5FBF" w:rsidRPr="00F67FB2" w:rsidRDefault="00CB5FBF" w:rsidP="000D2DCA">
            <w:pPr>
              <w:pStyle w:val="Default"/>
              <w:rPr>
                <w:sz w:val="22"/>
                <w:szCs w:val="22"/>
              </w:rPr>
            </w:pPr>
            <w:r w:rsidRPr="00F67FB2">
              <w:rPr>
                <w:sz w:val="22"/>
                <w:szCs w:val="22"/>
              </w:rPr>
              <w:t>- Brackets</w:t>
            </w:r>
            <w:r w:rsidRPr="00F67FB2">
              <w:rPr>
                <w:b/>
                <w:bCs/>
                <w:sz w:val="22"/>
                <w:szCs w:val="22"/>
              </w:rPr>
              <w:t xml:space="preserve">, dashes </w:t>
            </w:r>
            <w:r w:rsidRPr="00F67FB2">
              <w:rPr>
                <w:sz w:val="22"/>
                <w:szCs w:val="22"/>
              </w:rPr>
              <w:t xml:space="preserve">or commas to indicate parenthesis p.78 (English Appendix 2) </w:t>
            </w:r>
          </w:p>
          <w:p w:rsidR="00CB5FBF" w:rsidRPr="00F67FB2" w:rsidRDefault="00CB5FBF" w:rsidP="0051173A">
            <w:pPr>
              <w:pStyle w:val="Default"/>
              <w:rPr>
                <w:sz w:val="22"/>
                <w:szCs w:val="22"/>
              </w:rPr>
            </w:pPr>
          </w:p>
        </w:tc>
      </w:tr>
    </w:tbl>
    <w:p w:rsidR="005D798F" w:rsidRDefault="005D798F" w:rsidP="00B91151"/>
    <w:tbl>
      <w:tblPr>
        <w:tblStyle w:val="TableGrid"/>
        <w:tblW w:w="0" w:type="auto"/>
        <w:tblLook w:val="04A0" w:firstRow="1" w:lastRow="0" w:firstColumn="1" w:lastColumn="0" w:noHBand="0" w:noVBand="1"/>
      </w:tblPr>
      <w:tblGrid>
        <w:gridCol w:w="1271"/>
        <w:gridCol w:w="3544"/>
        <w:gridCol w:w="1843"/>
        <w:gridCol w:w="2551"/>
        <w:gridCol w:w="2835"/>
        <w:gridCol w:w="3344"/>
      </w:tblGrid>
      <w:tr w:rsidR="000D2DCA" w:rsidTr="0051173A">
        <w:tc>
          <w:tcPr>
            <w:tcW w:w="1271" w:type="dxa"/>
          </w:tcPr>
          <w:p w:rsidR="000D2DCA" w:rsidRDefault="000D2DCA" w:rsidP="0051173A">
            <w:r>
              <w:lastRenderedPageBreak/>
              <w:t>Year</w:t>
            </w:r>
          </w:p>
        </w:tc>
        <w:tc>
          <w:tcPr>
            <w:tcW w:w="3544" w:type="dxa"/>
          </w:tcPr>
          <w:p w:rsidR="000D2DCA" w:rsidRDefault="000D2DCA" w:rsidP="0051173A">
            <w:r>
              <w:t>The Writing Revolution</w:t>
            </w:r>
          </w:p>
        </w:tc>
        <w:tc>
          <w:tcPr>
            <w:tcW w:w="1843" w:type="dxa"/>
          </w:tcPr>
          <w:p w:rsidR="000D2DCA" w:rsidRDefault="000D2DCA" w:rsidP="0051173A">
            <w:r>
              <w:t>Alan Peat Sentence Type</w:t>
            </w:r>
          </w:p>
        </w:tc>
        <w:tc>
          <w:tcPr>
            <w:tcW w:w="2551" w:type="dxa"/>
          </w:tcPr>
          <w:p w:rsidR="000D2DCA" w:rsidRDefault="000D2DCA" w:rsidP="0051173A">
            <w:r>
              <w:t>Example</w:t>
            </w:r>
          </w:p>
        </w:tc>
        <w:tc>
          <w:tcPr>
            <w:tcW w:w="2835" w:type="dxa"/>
          </w:tcPr>
          <w:p w:rsidR="000D2DCA" w:rsidRDefault="000D2DCA" w:rsidP="0051173A">
            <w:r>
              <w:t>Rule</w:t>
            </w:r>
          </w:p>
        </w:tc>
        <w:tc>
          <w:tcPr>
            <w:tcW w:w="3344" w:type="dxa"/>
          </w:tcPr>
          <w:p w:rsidR="000D2DCA" w:rsidRDefault="000D2DCA" w:rsidP="0051173A">
            <w:r>
              <w:t>Link to National Curriculum</w:t>
            </w:r>
          </w:p>
        </w:tc>
      </w:tr>
      <w:tr w:rsidR="00CB5FBF" w:rsidTr="0051173A">
        <w:tc>
          <w:tcPr>
            <w:tcW w:w="1271" w:type="dxa"/>
            <w:vMerge w:val="restart"/>
            <w:textDirection w:val="btLr"/>
          </w:tcPr>
          <w:p w:rsidR="00CB5FBF" w:rsidRDefault="00CB5FBF" w:rsidP="0051173A">
            <w:pPr>
              <w:ind w:left="113" w:right="113"/>
              <w:jc w:val="center"/>
              <w:rPr>
                <w:b/>
                <w:sz w:val="28"/>
              </w:rPr>
            </w:pPr>
          </w:p>
          <w:p w:rsidR="00CB5FBF" w:rsidRPr="00B91151" w:rsidRDefault="00CB5FBF" w:rsidP="0051173A">
            <w:pPr>
              <w:ind w:left="113" w:right="113"/>
              <w:jc w:val="center"/>
              <w:rPr>
                <w:b/>
              </w:rPr>
            </w:pPr>
            <w:r>
              <w:rPr>
                <w:b/>
                <w:sz w:val="28"/>
              </w:rPr>
              <w:t>Year 6</w:t>
            </w:r>
          </w:p>
        </w:tc>
        <w:tc>
          <w:tcPr>
            <w:tcW w:w="3544" w:type="dxa"/>
          </w:tcPr>
          <w:p w:rsidR="00CB5FBF" w:rsidRPr="007F3BDC" w:rsidRDefault="00CB5FBF" w:rsidP="000D2DCA">
            <w:pPr>
              <w:rPr>
                <w:b/>
                <w:sz w:val="24"/>
              </w:rPr>
            </w:pPr>
            <w:r w:rsidRPr="007F3BDC">
              <w:rPr>
                <w:b/>
                <w:sz w:val="24"/>
              </w:rPr>
              <w:t>Sentence Activities</w:t>
            </w:r>
          </w:p>
          <w:p w:rsidR="00CB5FBF" w:rsidRPr="007F3BDC" w:rsidRDefault="00CB5FBF" w:rsidP="000D2DCA">
            <w:pPr>
              <w:rPr>
                <w:sz w:val="20"/>
              </w:rPr>
            </w:pPr>
            <w:r w:rsidRPr="007F3BDC">
              <w:rPr>
                <w:sz w:val="20"/>
              </w:rPr>
              <w:t>+All Year 2, 3, 4 and 5 activities.</w:t>
            </w:r>
          </w:p>
          <w:p w:rsidR="00CB5FBF" w:rsidRPr="005D798F" w:rsidRDefault="00CB5FBF" w:rsidP="000D2DCA">
            <w:pPr>
              <w:pStyle w:val="ListParagraph"/>
              <w:numPr>
                <w:ilvl w:val="0"/>
                <w:numId w:val="1"/>
              </w:numPr>
              <w:rPr>
                <w:sz w:val="20"/>
              </w:rPr>
            </w:pPr>
            <w:r w:rsidRPr="007F3BDC">
              <w:rPr>
                <w:sz w:val="20"/>
              </w:rPr>
              <w:t>Combine Outline summaries.</w:t>
            </w:r>
          </w:p>
        </w:tc>
        <w:tc>
          <w:tcPr>
            <w:tcW w:w="1843" w:type="dxa"/>
          </w:tcPr>
          <w:p w:rsidR="00CB5FBF" w:rsidRDefault="00CB5FBF" w:rsidP="000D2DCA">
            <w:pPr>
              <w:pStyle w:val="Default"/>
            </w:pPr>
            <w:proofErr w:type="spellStart"/>
            <w:r>
              <w:rPr>
                <w:b/>
                <w:bCs/>
                <w:sz w:val="22"/>
                <w:szCs w:val="22"/>
              </w:rPr>
              <w:t>De:De</w:t>
            </w:r>
            <w:proofErr w:type="spellEnd"/>
            <w:r>
              <w:rPr>
                <w:b/>
                <w:bCs/>
                <w:sz w:val="22"/>
                <w:szCs w:val="22"/>
              </w:rPr>
              <w:t xml:space="preserve"> Sentence </w:t>
            </w:r>
          </w:p>
          <w:p w:rsidR="00CB5FBF" w:rsidRDefault="00CB5FBF" w:rsidP="0051173A"/>
        </w:tc>
        <w:tc>
          <w:tcPr>
            <w:tcW w:w="2551" w:type="dxa"/>
          </w:tcPr>
          <w:p w:rsidR="00CB5FBF" w:rsidRDefault="00CB5FBF" w:rsidP="000D2DCA">
            <w:pPr>
              <w:pStyle w:val="Default"/>
              <w:rPr>
                <w:sz w:val="22"/>
                <w:szCs w:val="22"/>
              </w:rPr>
            </w:pPr>
            <w:r>
              <w:rPr>
                <w:sz w:val="22"/>
                <w:szCs w:val="22"/>
              </w:rPr>
              <w:t xml:space="preserve">The vampire is a dreadful creature: It kills by sucking all the blood from its victims. </w:t>
            </w:r>
          </w:p>
          <w:p w:rsidR="00CB5FBF" w:rsidRDefault="00CB5FBF" w:rsidP="000D2DCA">
            <w:pPr>
              <w:pStyle w:val="Default"/>
              <w:rPr>
                <w:sz w:val="22"/>
                <w:szCs w:val="22"/>
              </w:rPr>
            </w:pPr>
            <w:r>
              <w:rPr>
                <w:sz w:val="22"/>
                <w:szCs w:val="22"/>
              </w:rPr>
              <w:t xml:space="preserve">Snails are slow: They take hours to </w:t>
            </w:r>
          </w:p>
          <w:p w:rsidR="00CB5FBF" w:rsidRDefault="00CB5FBF" w:rsidP="000D2DCA">
            <w:pPr>
              <w:pStyle w:val="Default"/>
              <w:rPr>
                <w:sz w:val="22"/>
                <w:szCs w:val="22"/>
              </w:rPr>
            </w:pPr>
            <w:proofErr w:type="gramStart"/>
            <w:r>
              <w:rPr>
                <w:sz w:val="22"/>
                <w:szCs w:val="22"/>
              </w:rPr>
              <w:t>cross</w:t>
            </w:r>
            <w:proofErr w:type="gramEnd"/>
            <w:r>
              <w:rPr>
                <w:sz w:val="22"/>
                <w:szCs w:val="22"/>
              </w:rPr>
              <w:t xml:space="preserve"> the shortest of distances. </w:t>
            </w:r>
          </w:p>
          <w:p w:rsidR="00CB5FBF" w:rsidRDefault="00CB5FBF" w:rsidP="000D2DCA">
            <w:r>
              <w:t xml:space="preserve">I was exhausted: I hadn’t slept for more than two days. </w:t>
            </w:r>
          </w:p>
        </w:tc>
        <w:tc>
          <w:tcPr>
            <w:tcW w:w="2835" w:type="dxa"/>
          </w:tcPr>
          <w:p w:rsidR="00CB5FBF" w:rsidRDefault="00CB5FBF" w:rsidP="000D2DCA">
            <w:pPr>
              <w:pStyle w:val="Default"/>
              <w:rPr>
                <w:sz w:val="22"/>
                <w:szCs w:val="22"/>
              </w:rPr>
            </w:pPr>
            <w:r>
              <w:rPr>
                <w:sz w:val="22"/>
                <w:szCs w:val="22"/>
              </w:rPr>
              <w:t xml:space="preserve">- Two independent clauses (they make sense on their own) are separated by a colon (:) </w:t>
            </w:r>
          </w:p>
          <w:p w:rsidR="00CB5FBF" w:rsidRDefault="00CB5FBF" w:rsidP="000D2DCA">
            <w:pPr>
              <w:pStyle w:val="Default"/>
              <w:rPr>
                <w:rFonts w:ascii="Courier New" w:hAnsi="Courier New" w:cs="Courier New"/>
                <w:sz w:val="22"/>
                <w:szCs w:val="22"/>
              </w:rPr>
            </w:pPr>
            <w:r>
              <w:rPr>
                <w:rFonts w:ascii="Courier New" w:hAnsi="Courier New" w:cs="Courier New"/>
                <w:sz w:val="22"/>
                <w:szCs w:val="22"/>
              </w:rPr>
              <w:t xml:space="preserve">o The first clause is descriptive </w:t>
            </w:r>
          </w:p>
          <w:p w:rsidR="00CB5FBF" w:rsidRDefault="00CB5FBF" w:rsidP="000D2DCA">
            <w:pPr>
              <w:pStyle w:val="Default"/>
              <w:rPr>
                <w:rFonts w:ascii="Courier New" w:hAnsi="Courier New" w:cs="Courier New"/>
                <w:sz w:val="22"/>
                <w:szCs w:val="22"/>
              </w:rPr>
            </w:pPr>
            <w:r>
              <w:rPr>
                <w:rFonts w:ascii="Courier New" w:hAnsi="Courier New" w:cs="Courier New"/>
                <w:sz w:val="22"/>
                <w:szCs w:val="22"/>
              </w:rPr>
              <w:t xml:space="preserve">o The second adds further detail </w:t>
            </w:r>
          </w:p>
          <w:p w:rsidR="00CB5FBF" w:rsidRDefault="00CB5FBF" w:rsidP="0051173A"/>
        </w:tc>
        <w:tc>
          <w:tcPr>
            <w:tcW w:w="3344" w:type="dxa"/>
          </w:tcPr>
          <w:p w:rsidR="00CB5FBF" w:rsidRDefault="00CB5FBF" w:rsidP="000D2DCA">
            <w:pPr>
              <w:pStyle w:val="Default"/>
              <w:rPr>
                <w:sz w:val="20"/>
                <w:szCs w:val="20"/>
              </w:rPr>
            </w:pPr>
            <w:r>
              <w:rPr>
                <w:sz w:val="22"/>
                <w:szCs w:val="22"/>
              </w:rPr>
              <w:t xml:space="preserve">- Use of the semi-colon, </w:t>
            </w:r>
            <w:r>
              <w:rPr>
                <w:b/>
                <w:bCs/>
                <w:sz w:val="22"/>
                <w:szCs w:val="22"/>
              </w:rPr>
              <w:t xml:space="preserve">colon </w:t>
            </w:r>
            <w:r>
              <w:rPr>
                <w:sz w:val="22"/>
                <w:szCs w:val="22"/>
              </w:rPr>
              <w:t xml:space="preserve">and dash to mark the boundary between independent clauses p.79 </w:t>
            </w:r>
            <w:r>
              <w:rPr>
                <w:sz w:val="20"/>
                <w:szCs w:val="20"/>
              </w:rPr>
              <w:t xml:space="preserve">(English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Pr="007F3BDC" w:rsidRDefault="00CB5FBF" w:rsidP="000D2DCA">
            <w:pPr>
              <w:rPr>
                <w:b/>
                <w:sz w:val="24"/>
              </w:rPr>
            </w:pPr>
            <w:r w:rsidRPr="007F3BDC">
              <w:rPr>
                <w:b/>
                <w:sz w:val="24"/>
              </w:rPr>
              <w:t>Outlining and Paragraph Activities</w:t>
            </w:r>
          </w:p>
          <w:p w:rsidR="00CB5FBF" w:rsidRPr="007F3BDC" w:rsidRDefault="00CB5FBF" w:rsidP="000D2DCA">
            <w:pPr>
              <w:pStyle w:val="ListParagraph"/>
              <w:numPr>
                <w:ilvl w:val="0"/>
                <w:numId w:val="1"/>
              </w:numPr>
              <w:rPr>
                <w:sz w:val="20"/>
              </w:rPr>
            </w:pPr>
            <w:r w:rsidRPr="007F3BDC">
              <w:rPr>
                <w:sz w:val="20"/>
              </w:rPr>
              <w:t>Three and four paragraph MPOs for neutral pro-con compositions.</w:t>
            </w:r>
          </w:p>
          <w:p w:rsidR="00CB5FBF" w:rsidRPr="005D798F" w:rsidRDefault="00CB5FBF" w:rsidP="000D2DCA">
            <w:pPr>
              <w:pStyle w:val="ListParagraph"/>
              <w:numPr>
                <w:ilvl w:val="0"/>
                <w:numId w:val="1"/>
              </w:numPr>
              <w:rPr>
                <w:sz w:val="20"/>
              </w:rPr>
            </w:pPr>
            <w:r w:rsidRPr="007F3BDC">
              <w:rPr>
                <w:sz w:val="20"/>
              </w:rPr>
              <w:t>Completing segments of MPOs as a class (scaffolding activities).</w:t>
            </w:r>
          </w:p>
        </w:tc>
        <w:tc>
          <w:tcPr>
            <w:tcW w:w="1843" w:type="dxa"/>
          </w:tcPr>
          <w:p w:rsidR="00CB5FBF" w:rsidRDefault="00CB5FBF" w:rsidP="000D2DCA">
            <w:pPr>
              <w:pStyle w:val="Default"/>
            </w:pPr>
            <w:r>
              <w:rPr>
                <w:b/>
                <w:bCs/>
                <w:sz w:val="22"/>
                <w:szCs w:val="22"/>
              </w:rPr>
              <w:t xml:space="preserve">Some; others </w:t>
            </w:r>
          </w:p>
          <w:p w:rsidR="00CB5FBF" w:rsidRDefault="00CB5FBF" w:rsidP="0051173A"/>
        </w:tc>
        <w:tc>
          <w:tcPr>
            <w:tcW w:w="2551" w:type="dxa"/>
          </w:tcPr>
          <w:p w:rsidR="00CB5FBF" w:rsidRDefault="00CB5FBF" w:rsidP="000D2DCA">
            <w:pPr>
              <w:pStyle w:val="Default"/>
              <w:rPr>
                <w:sz w:val="22"/>
                <w:szCs w:val="22"/>
              </w:rPr>
            </w:pPr>
            <w:r>
              <w:rPr>
                <w:b/>
                <w:bCs/>
                <w:sz w:val="22"/>
                <w:szCs w:val="22"/>
              </w:rPr>
              <w:t xml:space="preserve">Some </w:t>
            </w:r>
            <w:r>
              <w:rPr>
                <w:sz w:val="22"/>
                <w:szCs w:val="22"/>
              </w:rPr>
              <w:t xml:space="preserve">people like football; </w:t>
            </w:r>
            <w:r>
              <w:rPr>
                <w:b/>
                <w:bCs/>
                <w:sz w:val="22"/>
                <w:szCs w:val="22"/>
              </w:rPr>
              <w:t xml:space="preserve">others </w:t>
            </w:r>
            <w:r>
              <w:rPr>
                <w:sz w:val="22"/>
                <w:szCs w:val="22"/>
              </w:rPr>
              <w:t xml:space="preserve">hate it. </w:t>
            </w:r>
          </w:p>
          <w:p w:rsidR="00CB5FBF" w:rsidRDefault="00CB5FBF" w:rsidP="000D2DCA">
            <w:pPr>
              <w:pStyle w:val="Default"/>
              <w:rPr>
                <w:sz w:val="22"/>
                <w:szCs w:val="22"/>
              </w:rPr>
            </w:pPr>
            <w:r>
              <w:rPr>
                <w:b/>
                <w:bCs/>
                <w:sz w:val="22"/>
                <w:szCs w:val="22"/>
              </w:rPr>
              <w:t xml:space="preserve">Some </w:t>
            </w:r>
            <w:r>
              <w:rPr>
                <w:sz w:val="22"/>
                <w:szCs w:val="22"/>
              </w:rPr>
              <w:t xml:space="preserve">days are full of enjoyment; </w:t>
            </w:r>
            <w:r>
              <w:rPr>
                <w:b/>
                <w:bCs/>
                <w:sz w:val="22"/>
                <w:szCs w:val="22"/>
              </w:rPr>
              <w:t xml:space="preserve">others </w:t>
            </w:r>
            <w:r>
              <w:rPr>
                <w:sz w:val="22"/>
                <w:szCs w:val="22"/>
              </w:rPr>
              <w:t xml:space="preserve">are long and boring. </w:t>
            </w:r>
          </w:p>
          <w:p w:rsidR="00CB5FBF" w:rsidRDefault="00CB5FBF" w:rsidP="000D2DCA">
            <w:r>
              <w:rPr>
                <w:b/>
                <w:bCs/>
              </w:rPr>
              <w:t xml:space="preserve">Some </w:t>
            </w:r>
            <w:r>
              <w:t xml:space="preserve">dogs were running around happily; </w:t>
            </w:r>
            <w:r>
              <w:rPr>
                <w:b/>
                <w:bCs/>
              </w:rPr>
              <w:t xml:space="preserve">others </w:t>
            </w:r>
            <w:r>
              <w:t xml:space="preserve">looked tired. </w:t>
            </w:r>
          </w:p>
        </w:tc>
        <w:tc>
          <w:tcPr>
            <w:tcW w:w="2835" w:type="dxa"/>
          </w:tcPr>
          <w:p w:rsidR="00CB5FBF" w:rsidRDefault="00CB5FBF" w:rsidP="000D2DCA">
            <w:pPr>
              <w:pStyle w:val="Default"/>
              <w:rPr>
                <w:sz w:val="22"/>
                <w:szCs w:val="22"/>
              </w:rPr>
            </w:pPr>
            <w:r>
              <w:rPr>
                <w:sz w:val="22"/>
                <w:szCs w:val="22"/>
              </w:rPr>
              <w:t xml:space="preserve">- Some; others sentences begin with the word </w:t>
            </w:r>
            <w:r>
              <w:rPr>
                <w:i/>
                <w:iCs/>
                <w:sz w:val="22"/>
                <w:szCs w:val="22"/>
              </w:rPr>
              <w:t xml:space="preserve">some </w:t>
            </w:r>
            <w:r>
              <w:rPr>
                <w:sz w:val="22"/>
                <w:szCs w:val="22"/>
              </w:rPr>
              <w:t xml:space="preserve">and have a semi-colon to replace the word </w:t>
            </w:r>
            <w:r>
              <w:rPr>
                <w:i/>
                <w:iCs/>
                <w:sz w:val="22"/>
                <w:szCs w:val="22"/>
              </w:rPr>
              <w:t xml:space="preserve">but. </w:t>
            </w:r>
          </w:p>
          <w:p w:rsidR="00CB5FBF" w:rsidRDefault="00CB5FBF" w:rsidP="000D2DCA">
            <w:pPr>
              <w:pStyle w:val="Default"/>
              <w:rPr>
                <w:sz w:val="22"/>
                <w:szCs w:val="22"/>
              </w:rPr>
            </w:pPr>
            <w:r>
              <w:rPr>
                <w:sz w:val="22"/>
                <w:szCs w:val="22"/>
              </w:rPr>
              <w:t xml:space="preserve">- There is no capital letter after the semi-colon. </w:t>
            </w:r>
          </w:p>
          <w:p w:rsidR="00CB5FBF" w:rsidRDefault="00CB5FBF" w:rsidP="0051173A"/>
        </w:tc>
        <w:tc>
          <w:tcPr>
            <w:tcW w:w="3344" w:type="dxa"/>
          </w:tcPr>
          <w:p w:rsidR="00CB5FBF" w:rsidRDefault="00CB5FBF" w:rsidP="000D2DCA">
            <w:pPr>
              <w:pStyle w:val="Default"/>
              <w:rPr>
                <w:sz w:val="20"/>
                <w:szCs w:val="20"/>
              </w:rPr>
            </w:pPr>
            <w:r>
              <w:rPr>
                <w:sz w:val="22"/>
                <w:szCs w:val="22"/>
              </w:rPr>
              <w:t xml:space="preserve">- Use of the </w:t>
            </w:r>
            <w:r>
              <w:rPr>
                <w:b/>
                <w:bCs/>
                <w:sz w:val="22"/>
                <w:szCs w:val="22"/>
              </w:rPr>
              <w:t xml:space="preserve">semi-colon, </w:t>
            </w:r>
            <w:r>
              <w:rPr>
                <w:sz w:val="22"/>
                <w:szCs w:val="22"/>
              </w:rPr>
              <w:t xml:space="preserve">colon and dash to mark the boundary between independent clauses p.79 </w:t>
            </w:r>
            <w:r>
              <w:rPr>
                <w:sz w:val="20"/>
                <w:szCs w:val="20"/>
              </w:rPr>
              <w:t xml:space="preserve">(English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0D2DCA">
            <w:pPr>
              <w:pStyle w:val="Default"/>
            </w:pPr>
            <w:r>
              <w:rPr>
                <w:b/>
                <w:bCs/>
                <w:sz w:val="22"/>
                <w:szCs w:val="22"/>
              </w:rPr>
              <w:t xml:space="preserve">Imagine 3 examples: </w:t>
            </w:r>
          </w:p>
          <w:p w:rsidR="00CB5FBF" w:rsidRDefault="00CB5FBF" w:rsidP="0051173A"/>
        </w:tc>
        <w:tc>
          <w:tcPr>
            <w:tcW w:w="2551" w:type="dxa"/>
          </w:tcPr>
          <w:p w:rsidR="00CB5FBF" w:rsidRDefault="00CB5FBF" w:rsidP="000D2DCA">
            <w:pPr>
              <w:pStyle w:val="Default"/>
            </w:pPr>
            <w:r>
              <w:rPr>
                <w:sz w:val="22"/>
                <w:szCs w:val="22"/>
              </w:rPr>
              <w:t xml:space="preserve">Imagine a place where the sun always, shines, where wars never happen, where no-one ever dies: in the Andromeda 5 system, there is such a planet </w:t>
            </w:r>
          </w:p>
          <w:p w:rsidR="00CB5FBF" w:rsidRDefault="00CB5FBF" w:rsidP="0051173A"/>
        </w:tc>
        <w:tc>
          <w:tcPr>
            <w:tcW w:w="2835" w:type="dxa"/>
          </w:tcPr>
          <w:p w:rsidR="00CB5FBF" w:rsidRDefault="00CB5FBF" w:rsidP="000D2DCA">
            <w:pPr>
              <w:pStyle w:val="Default"/>
              <w:rPr>
                <w:sz w:val="22"/>
                <w:szCs w:val="22"/>
              </w:rPr>
            </w:pPr>
            <w:r>
              <w:rPr>
                <w:sz w:val="22"/>
                <w:szCs w:val="22"/>
              </w:rPr>
              <w:t xml:space="preserve">Sentence begins with </w:t>
            </w:r>
          </w:p>
          <w:p w:rsidR="00CB5FBF" w:rsidRDefault="00CB5FBF" w:rsidP="000D2DCA">
            <w:pPr>
              <w:pStyle w:val="Default"/>
              <w:rPr>
                <w:sz w:val="22"/>
                <w:szCs w:val="22"/>
              </w:rPr>
            </w:pPr>
            <w:r>
              <w:rPr>
                <w:sz w:val="22"/>
                <w:szCs w:val="22"/>
              </w:rPr>
              <w:t xml:space="preserve">- The word imagine </w:t>
            </w:r>
          </w:p>
          <w:p w:rsidR="00CB5FBF" w:rsidRDefault="00CB5FBF" w:rsidP="000D2DCA">
            <w:pPr>
              <w:pStyle w:val="Default"/>
              <w:rPr>
                <w:sz w:val="22"/>
                <w:szCs w:val="22"/>
              </w:rPr>
            </w:pPr>
            <w:r>
              <w:rPr>
                <w:sz w:val="22"/>
                <w:szCs w:val="22"/>
              </w:rPr>
              <w:t xml:space="preserve">- Then describes three parts of something </w:t>
            </w:r>
          </w:p>
          <w:p w:rsidR="00CB5FBF" w:rsidRDefault="00CB5FBF" w:rsidP="000D2DCA">
            <w:pPr>
              <w:pStyle w:val="Default"/>
              <w:rPr>
                <w:sz w:val="22"/>
                <w:szCs w:val="22"/>
              </w:rPr>
            </w:pPr>
            <w:r>
              <w:rPr>
                <w:sz w:val="22"/>
                <w:szCs w:val="22"/>
              </w:rPr>
              <w:t xml:space="preserve">- The first two parts are separated by commas </w:t>
            </w:r>
          </w:p>
          <w:p w:rsidR="00CB5FBF" w:rsidRDefault="00CB5FBF" w:rsidP="000D2DCA">
            <w:pPr>
              <w:pStyle w:val="Default"/>
              <w:rPr>
                <w:sz w:val="22"/>
                <w:szCs w:val="22"/>
              </w:rPr>
            </w:pPr>
            <w:r>
              <w:rPr>
                <w:sz w:val="22"/>
                <w:szCs w:val="22"/>
              </w:rPr>
              <w:t xml:space="preserve">- The third ends with a colon </w:t>
            </w:r>
          </w:p>
          <w:p w:rsidR="00CB5FBF" w:rsidRDefault="00CB5FBF" w:rsidP="0051173A"/>
        </w:tc>
        <w:tc>
          <w:tcPr>
            <w:tcW w:w="3344" w:type="dxa"/>
          </w:tcPr>
          <w:p w:rsidR="00CB5FBF" w:rsidRDefault="00CB5FBF" w:rsidP="000D2DCA">
            <w:pPr>
              <w:pStyle w:val="Default"/>
              <w:rPr>
                <w:sz w:val="20"/>
                <w:szCs w:val="20"/>
              </w:rPr>
            </w:pPr>
            <w:r>
              <w:rPr>
                <w:sz w:val="22"/>
                <w:szCs w:val="22"/>
              </w:rPr>
              <w:t xml:space="preserve">- Relative clauses beginning with who, which, where, when, whose, that, or an omitted relative pronoun p.78 </w:t>
            </w:r>
            <w:r>
              <w:rPr>
                <w:sz w:val="20"/>
                <w:szCs w:val="20"/>
              </w:rPr>
              <w:t xml:space="preserve">(English Appendix 2) </w:t>
            </w:r>
          </w:p>
          <w:p w:rsidR="00CB5FBF" w:rsidRDefault="00CB5FBF" w:rsidP="000D2DCA">
            <w:pPr>
              <w:pStyle w:val="Default"/>
              <w:rPr>
                <w:sz w:val="20"/>
                <w:szCs w:val="20"/>
              </w:rPr>
            </w:pPr>
            <w:r>
              <w:rPr>
                <w:sz w:val="22"/>
                <w:szCs w:val="22"/>
              </w:rPr>
              <w:t xml:space="preserve">- Use of the colon to introduce a list and use of semi-colons within lists p.79 </w:t>
            </w:r>
            <w:r>
              <w:rPr>
                <w:sz w:val="20"/>
                <w:szCs w:val="20"/>
              </w:rPr>
              <w:t xml:space="preserve">(English Appendix 2) </w:t>
            </w:r>
          </w:p>
          <w:p w:rsidR="00CB5FBF" w:rsidRDefault="00CB5FBF" w:rsidP="0051173A"/>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0D2DCA">
            <w:pPr>
              <w:pStyle w:val="Default"/>
            </w:pPr>
            <w:r>
              <w:rPr>
                <w:b/>
                <w:bCs/>
                <w:sz w:val="22"/>
                <w:szCs w:val="22"/>
              </w:rPr>
              <w:t xml:space="preserve">The more, the more </w:t>
            </w:r>
          </w:p>
          <w:p w:rsidR="00CB5FBF" w:rsidRDefault="00CB5FBF" w:rsidP="0051173A">
            <w:pPr>
              <w:pStyle w:val="Default"/>
              <w:rPr>
                <w:b/>
                <w:bCs/>
                <w:sz w:val="22"/>
                <w:szCs w:val="22"/>
              </w:rPr>
            </w:pPr>
          </w:p>
        </w:tc>
        <w:tc>
          <w:tcPr>
            <w:tcW w:w="2551" w:type="dxa"/>
          </w:tcPr>
          <w:p w:rsidR="00CB5FBF" w:rsidRDefault="00CB5FBF" w:rsidP="000D2DCA">
            <w:pPr>
              <w:pStyle w:val="Default"/>
              <w:rPr>
                <w:sz w:val="22"/>
                <w:szCs w:val="22"/>
              </w:rPr>
            </w:pPr>
            <w:r>
              <w:rPr>
                <w:b/>
                <w:bCs/>
                <w:sz w:val="22"/>
                <w:szCs w:val="22"/>
              </w:rPr>
              <w:t xml:space="preserve">The more </w:t>
            </w:r>
            <w:r>
              <w:rPr>
                <w:sz w:val="22"/>
                <w:szCs w:val="22"/>
              </w:rPr>
              <w:t xml:space="preserve">it rained, </w:t>
            </w:r>
            <w:r>
              <w:rPr>
                <w:b/>
                <w:bCs/>
                <w:sz w:val="22"/>
                <w:szCs w:val="22"/>
              </w:rPr>
              <w:t xml:space="preserve">the more </w:t>
            </w:r>
            <w:r>
              <w:rPr>
                <w:sz w:val="22"/>
                <w:szCs w:val="22"/>
              </w:rPr>
              <w:t xml:space="preserve">depressed he became. </w:t>
            </w:r>
          </w:p>
          <w:p w:rsidR="00CB5FBF" w:rsidRDefault="00CB5FBF" w:rsidP="000D2DCA">
            <w:pPr>
              <w:pStyle w:val="Default"/>
              <w:rPr>
                <w:sz w:val="22"/>
                <w:szCs w:val="22"/>
              </w:rPr>
            </w:pPr>
            <w:r>
              <w:rPr>
                <w:b/>
                <w:bCs/>
                <w:sz w:val="22"/>
                <w:szCs w:val="22"/>
              </w:rPr>
              <w:t xml:space="preserve">The more </w:t>
            </w:r>
            <w:r>
              <w:rPr>
                <w:sz w:val="22"/>
                <w:szCs w:val="22"/>
              </w:rPr>
              <w:t xml:space="preserve">the crowd cheered, </w:t>
            </w:r>
            <w:r>
              <w:rPr>
                <w:b/>
                <w:bCs/>
                <w:sz w:val="22"/>
                <w:szCs w:val="22"/>
              </w:rPr>
              <w:t xml:space="preserve">the more </w:t>
            </w:r>
            <w:r>
              <w:rPr>
                <w:sz w:val="22"/>
                <w:szCs w:val="22"/>
              </w:rPr>
              <w:t xml:space="preserve">he </w:t>
            </w:r>
          </w:p>
          <w:p w:rsidR="00CB5FBF" w:rsidRDefault="00CB5FBF" w:rsidP="000D2DCA">
            <w:pPr>
              <w:pStyle w:val="Default"/>
              <w:rPr>
                <w:sz w:val="22"/>
                <w:szCs w:val="22"/>
              </w:rPr>
            </w:pPr>
            <w:proofErr w:type="gramStart"/>
            <w:r>
              <w:rPr>
                <w:sz w:val="22"/>
                <w:szCs w:val="22"/>
              </w:rPr>
              <w:t>looked</w:t>
            </w:r>
            <w:proofErr w:type="gramEnd"/>
            <w:r>
              <w:rPr>
                <w:sz w:val="22"/>
                <w:szCs w:val="22"/>
              </w:rPr>
              <w:t xml:space="preserve"> forward to the race. </w:t>
            </w:r>
          </w:p>
          <w:p w:rsidR="00CB5FBF" w:rsidRDefault="00CB5FBF" w:rsidP="000D2DCA">
            <w:pPr>
              <w:pStyle w:val="Default"/>
              <w:rPr>
                <w:sz w:val="22"/>
                <w:szCs w:val="22"/>
              </w:rPr>
            </w:pPr>
            <w:r>
              <w:rPr>
                <w:b/>
                <w:bCs/>
                <w:sz w:val="22"/>
                <w:szCs w:val="22"/>
              </w:rPr>
              <w:lastRenderedPageBreak/>
              <w:t xml:space="preserve">The more </w:t>
            </w:r>
            <w:r>
              <w:rPr>
                <w:sz w:val="22"/>
                <w:szCs w:val="22"/>
              </w:rPr>
              <w:t xml:space="preserve">upset she was, </w:t>
            </w:r>
            <w:r>
              <w:rPr>
                <w:b/>
                <w:bCs/>
                <w:sz w:val="22"/>
                <w:szCs w:val="22"/>
              </w:rPr>
              <w:t xml:space="preserve">the more </w:t>
            </w:r>
            <w:r>
              <w:rPr>
                <w:sz w:val="22"/>
                <w:szCs w:val="22"/>
              </w:rPr>
              <w:t xml:space="preserve">she cried. </w:t>
            </w:r>
          </w:p>
        </w:tc>
        <w:tc>
          <w:tcPr>
            <w:tcW w:w="2835" w:type="dxa"/>
          </w:tcPr>
          <w:p w:rsidR="00CB5FBF" w:rsidRDefault="00CB5FBF" w:rsidP="000D2DCA">
            <w:pPr>
              <w:pStyle w:val="Default"/>
              <w:rPr>
                <w:sz w:val="22"/>
                <w:szCs w:val="22"/>
              </w:rPr>
            </w:pPr>
            <w:r>
              <w:rPr>
                <w:sz w:val="22"/>
                <w:szCs w:val="22"/>
              </w:rPr>
              <w:lastRenderedPageBreak/>
              <w:t xml:space="preserve">- This sentence type is particularly useful when developing a character trait in a story. The first </w:t>
            </w:r>
            <w:r>
              <w:rPr>
                <w:b/>
                <w:bCs/>
                <w:sz w:val="22"/>
                <w:szCs w:val="22"/>
              </w:rPr>
              <w:t xml:space="preserve">more </w:t>
            </w:r>
            <w:r>
              <w:rPr>
                <w:sz w:val="22"/>
                <w:szCs w:val="22"/>
              </w:rPr>
              <w:t xml:space="preserve">should be followed by an </w:t>
            </w:r>
            <w:r>
              <w:rPr>
                <w:b/>
                <w:bCs/>
                <w:sz w:val="22"/>
                <w:szCs w:val="22"/>
              </w:rPr>
              <w:t xml:space="preserve">emotive </w:t>
            </w:r>
            <w:r>
              <w:rPr>
                <w:sz w:val="22"/>
                <w:szCs w:val="22"/>
              </w:rPr>
              <w:t xml:space="preserve">word and the </w:t>
            </w:r>
            <w:r>
              <w:rPr>
                <w:sz w:val="22"/>
                <w:szCs w:val="22"/>
              </w:rPr>
              <w:lastRenderedPageBreak/>
              <w:t xml:space="preserve">second </w:t>
            </w:r>
            <w:r>
              <w:rPr>
                <w:b/>
                <w:bCs/>
                <w:sz w:val="22"/>
                <w:szCs w:val="22"/>
              </w:rPr>
              <w:t xml:space="preserve">more </w:t>
            </w:r>
            <w:r>
              <w:rPr>
                <w:sz w:val="22"/>
                <w:szCs w:val="22"/>
              </w:rPr>
              <w:t xml:space="preserve">should be followed by a </w:t>
            </w:r>
            <w:r>
              <w:rPr>
                <w:b/>
                <w:bCs/>
                <w:sz w:val="22"/>
                <w:szCs w:val="22"/>
              </w:rPr>
              <w:t xml:space="preserve">related action. </w:t>
            </w:r>
          </w:p>
          <w:p w:rsidR="00CB5FBF" w:rsidRDefault="00CB5FBF" w:rsidP="0051173A">
            <w:pPr>
              <w:pStyle w:val="Default"/>
              <w:rPr>
                <w:sz w:val="22"/>
                <w:szCs w:val="22"/>
              </w:rPr>
            </w:pPr>
          </w:p>
        </w:tc>
        <w:tc>
          <w:tcPr>
            <w:tcW w:w="3344" w:type="dxa"/>
          </w:tcPr>
          <w:p w:rsidR="00CB5FBF" w:rsidRDefault="00CB5FBF" w:rsidP="000D2DCA">
            <w:pPr>
              <w:pStyle w:val="Default"/>
              <w:rPr>
                <w:sz w:val="20"/>
                <w:szCs w:val="20"/>
              </w:rPr>
            </w:pPr>
            <w:r>
              <w:rPr>
                <w:sz w:val="22"/>
                <w:szCs w:val="22"/>
              </w:rPr>
              <w:lastRenderedPageBreak/>
              <w:t xml:space="preserve">- Linking ideas across paragraphs using a wider range of cohesive devices: repetition of a word or phrase, grammatical connections and ellipsis p.79 </w:t>
            </w:r>
            <w:r>
              <w:rPr>
                <w:sz w:val="20"/>
                <w:szCs w:val="20"/>
              </w:rPr>
              <w:t xml:space="preserve">(English Appendix 2) </w:t>
            </w:r>
          </w:p>
          <w:p w:rsidR="00CB5FBF" w:rsidRDefault="00CB5FBF" w:rsidP="0051173A">
            <w:pPr>
              <w:pStyle w:val="Default"/>
              <w:rPr>
                <w:sz w:val="22"/>
                <w:szCs w:val="22"/>
              </w:rPr>
            </w:pPr>
          </w:p>
        </w:tc>
      </w:tr>
      <w:tr w:rsidR="000D2DCA" w:rsidTr="0051173A">
        <w:tc>
          <w:tcPr>
            <w:tcW w:w="1271" w:type="dxa"/>
          </w:tcPr>
          <w:p w:rsidR="000D2DCA" w:rsidRDefault="000D2DCA" w:rsidP="0051173A">
            <w:r>
              <w:lastRenderedPageBreak/>
              <w:t>Year</w:t>
            </w:r>
          </w:p>
        </w:tc>
        <w:tc>
          <w:tcPr>
            <w:tcW w:w="3544" w:type="dxa"/>
          </w:tcPr>
          <w:p w:rsidR="000D2DCA" w:rsidRDefault="000D2DCA" w:rsidP="0051173A"/>
        </w:tc>
        <w:tc>
          <w:tcPr>
            <w:tcW w:w="1843" w:type="dxa"/>
          </w:tcPr>
          <w:p w:rsidR="00F67FB2" w:rsidRDefault="00F67FB2" w:rsidP="000D2DCA">
            <w:pPr>
              <w:pStyle w:val="Default"/>
              <w:rPr>
                <w:bCs/>
                <w:sz w:val="22"/>
                <w:szCs w:val="22"/>
              </w:rPr>
            </w:pPr>
            <w:r>
              <w:rPr>
                <w:bCs/>
                <w:sz w:val="22"/>
                <w:szCs w:val="22"/>
              </w:rPr>
              <w:t>Alan Peat</w:t>
            </w:r>
          </w:p>
          <w:p w:rsidR="000D2DCA" w:rsidRPr="00F67FB2" w:rsidRDefault="000D2DCA" w:rsidP="000D2DCA">
            <w:pPr>
              <w:pStyle w:val="Default"/>
              <w:rPr>
                <w:bCs/>
                <w:sz w:val="22"/>
                <w:szCs w:val="22"/>
              </w:rPr>
            </w:pPr>
            <w:r w:rsidRPr="00F67FB2">
              <w:rPr>
                <w:bCs/>
                <w:sz w:val="22"/>
                <w:szCs w:val="22"/>
              </w:rPr>
              <w:t>Sentence Type</w:t>
            </w:r>
          </w:p>
        </w:tc>
        <w:tc>
          <w:tcPr>
            <w:tcW w:w="2551" w:type="dxa"/>
          </w:tcPr>
          <w:p w:rsidR="000D2DCA" w:rsidRDefault="000D2DCA" w:rsidP="000D2DCA">
            <w:pPr>
              <w:pStyle w:val="Default"/>
              <w:rPr>
                <w:sz w:val="22"/>
                <w:szCs w:val="22"/>
              </w:rPr>
            </w:pPr>
            <w:r>
              <w:rPr>
                <w:sz w:val="22"/>
                <w:szCs w:val="22"/>
              </w:rPr>
              <w:t>Example</w:t>
            </w:r>
          </w:p>
        </w:tc>
        <w:tc>
          <w:tcPr>
            <w:tcW w:w="2835" w:type="dxa"/>
          </w:tcPr>
          <w:p w:rsidR="000D2DCA" w:rsidRDefault="000D2DCA" w:rsidP="000D2DCA">
            <w:pPr>
              <w:pStyle w:val="Default"/>
              <w:rPr>
                <w:sz w:val="22"/>
                <w:szCs w:val="22"/>
              </w:rPr>
            </w:pPr>
            <w:r>
              <w:rPr>
                <w:sz w:val="22"/>
                <w:szCs w:val="22"/>
              </w:rPr>
              <w:t>Rule</w:t>
            </w:r>
          </w:p>
        </w:tc>
        <w:tc>
          <w:tcPr>
            <w:tcW w:w="3344" w:type="dxa"/>
          </w:tcPr>
          <w:p w:rsidR="000D2DCA" w:rsidRDefault="000D2DCA" w:rsidP="000D2DCA">
            <w:pPr>
              <w:pStyle w:val="Default"/>
              <w:rPr>
                <w:color w:val="auto"/>
              </w:rPr>
            </w:pPr>
            <w:r>
              <w:rPr>
                <w:color w:val="auto"/>
              </w:rPr>
              <w:t>Link to National Curriculum</w:t>
            </w:r>
          </w:p>
        </w:tc>
      </w:tr>
      <w:tr w:rsidR="00CB5FBF" w:rsidTr="000D2DCA">
        <w:tc>
          <w:tcPr>
            <w:tcW w:w="1271" w:type="dxa"/>
            <w:vMerge w:val="restart"/>
            <w:textDirection w:val="btLr"/>
          </w:tcPr>
          <w:p w:rsidR="00CB5FBF" w:rsidRDefault="00CB5FBF" w:rsidP="000D2DCA">
            <w:pPr>
              <w:ind w:left="113" w:right="113"/>
              <w:jc w:val="center"/>
            </w:pPr>
          </w:p>
          <w:p w:rsidR="00CB5FBF" w:rsidRPr="001B3E79" w:rsidRDefault="00CB5FBF" w:rsidP="000D2DCA">
            <w:pPr>
              <w:ind w:left="113" w:right="113"/>
              <w:jc w:val="center"/>
              <w:rPr>
                <w:b/>
              </w:rPr>
            </w:pPr>
            <w:r w:rsidRPr="001B3E79">
              <w:rPr>
                <w:b/>
              </w:rPr>
              <w:t>Year 6 (AA)</w:t>
            </w:r>
          </w:p>
        </w:tc>
        <w:tc>
          <w:tcPr>
            <w:tcW w:w="3544" w:type="dxa"/>
          </w:tcPr>
          <w:p w:rsidR="00CB5FBF" w:rsidRDefault="00CB5FBF" w:rsidP="0051173A"/>
        </w:tc>
        <w:tc>
          <w:tcPr>
            <w:tcW w:w="1843" w:type="dxa"/>
          </w:tcPr>
          <w:p w:rsidR="00CB5FBF" w:rsidRDefault="00CB5FBF" w:rsidP="000D2DCA">
            <w:pPr>
              <w:pStyle w:val="Default"/>
            </w:pPr>
            <w:r>
              <w:rPr>
                <w:b/>
                <w:bCs/>
                <w:sz w:val="22"/>
                <w:szCs w:val="22"/>
              </w:rPr>
              <w:t xml:space="preserve">Emotion – consequence </w:t>
            </w:r>
          </w:p>
          <w:p w:rsidR="00CB5FBF" w:rsidRDefault="00CB5FBF" w:rsidP="000D2DCA">
            <w:pPr>
              <w:pStyle w:val="Default"/>
              <w:rPr>
                <w:b/>
                <w:bCs/>
                <w:sz w:val="22"/>
                <w:szCs w:val="22"/>
              </w:rPr>
            </w:pPr>
          </w:p>
        </w:tc>
        <w:tc>
          <w:tcPr>
            <w:tcW w:w="2551" w:type="dxa"/>
          </w:tcPr>
          <w:p w:rsidR="00CB5FBF" w:rsidRDefault="00CB5FBF" w:rsidP="000D2DCA">
            <w:pPr>
              <w:pStyle w:val="Default"/>
              <w:rPr>
                <w:sz w:val="22"/>
                <w:szCs w:val="22"/>
              </w:rPr>
            </w:pPr>
            <w:r>
              <w:rPr>
                <w:sz w:val="22"/>
                <w:szCs w:val="22"/>
              </w:rPr>
              <w:t xml:space="preserve">Davis was angry – he threw his toy at the wall. </w:t>
            </w:r>
          </w:p>
          <w:p w:rsidR="00CB5FBF" w:rsidRDefault="00CB5FBF" w:rsidP="000D2DCA">
            <w:pPr>
              <w:pStyle w:val="Default"/>
              <w:rPr>
                <w:sz w:val="22"/>
                <w:szCs w:val="22"/>
              </w:rPr>
            </w:pPr>
            <w:r>
              <w:rPr>
                <w:sz w:val="22"/>
                <w:szCs w:val="22"/>
              </w:rPr>
              <w:t xml:space="preserve">The professor was inconsolable – he wept for days on end. </w:t>
            </w:r>
          </w:p>
          <w:p w:rsidR="00CB5FBF" w:rsidRDefault="00CB5FBF" w:rsidP="000D2DCA">
            <w:pPr>
              <w:pStyle w:val="Default"/>
              <w:rPr>
                <w:sz w:val="22"/>
                <w:szCs w:val="22"/>
              </w:rPr>
            </w:pPr>
            <w:r>
              <w:rPr>
                <w:sz w:val="22"/>
                <w:szCs w:val="22"/>
              </w:rPr>
              <w:t xml:space="preserve">King Henry was furious – he ordered the execution of his wife. </w:t>
            </w:r>
          </w:p>
        </w:tc>
        <w:tc>
          <w:tcPr>
            <w:tcW w:w="2835" w:type="dxa"/>
          </w:tcPr>
          <w:p w:rsidR="00CB5FBF" w:rsidRDefault="00CB5FBF" w:rsidP="000D2DCA">
            <w:pPr>
              <w:pStyle w:val="Default"/>
              <w:rPr>
                <w:sz w:val="22"/>
                <w:szCs w:val="22"/>
              </w:rPr>
            </w:pPr>
            <w:r>
              <w:rPr>
                <w:sz w:val="22"/>
                <w:szCs w:val="22"/>
              </w:rPr>
              <w:t xml:space="preserve">- This two part sentence starts with a description of a character’s emotion followed by a dash (-) and a description of a consequence of that feeling. </w:t>
            </w:r>
          </w:p>
          <w:p w:rsidR="00CB5FBF" w:rsidRDefault="00CB5FBF" w:rsidP="000D2DCA">
            <w:pPr>
              <w:pStyle w:val="Default"/>
              <w:rPr>
                <w:sz w:val="22"/>
                <w:szCs w:val="22"/>
              </w:rPr>
            </w:pPr>
          </w:p>
        </w:tc>
        <w:tc>
          <w:tcPr>
            <w:tcW w:w="3344" w:type="dxa"/>
          </w:tcPr>
          <w:p w:rsidR="00CB5FBF" w:rsidRDefault="00CB5FBF" w:rsidP="000D2DCA">
            <w:pPr>
              <w:pStyle w:val="Default"/>
              <w:rPr>
                <w:color w:val="auto"/>
              </w:rPr>
            </w:pPr>
          </w:p>
        </w:tc>
      </w:tr>
      <w:tr w:rsidR="00CB5FBF" w:rsidTr="0051173A">
        <w:tc>
          <w:tcPr>
            <w:tcW w:w="1271" w:type="dxa"/>
            <w:vMerge/>
          </w:tcPr>
          <w:p w:rsidR="00CB5FBF" w:rsidRDefault="00CB5FBF" w:rsidP="0051173A"/>
        </w:tc>
        <w:tc>
          <w:tcPr>
            <w:tcW w:w="3544" w:type="dxa"/>
          </w:tcPr>
          <w:p w:rsidR="00CB5FBF" w:rsidRDefault="00CB5FBF" w:rsidP="0051173A"/>
        </w:tc>
        <w:tc>
          <w:tcPr>
            <w:tcW w:w="1843" w:type="dxa"/>
          </w:tcPr>
          <w:p w:rsidR="00CB5FBF" w:rsidRDefault="00CB5FBF" w:rsidP="000D2DCA">
            <w:pPr>
              <w:pStyle w:val="Default"/>
            </w:pPr>
            <w:r>
              <w:rPr>
                <w:b/>
                <w:bCs/>
                <w:sz w:val="22"/>
                <w:szCs w:val="22"/>
              </w:rPr>
              <w:t xml:space="preserve">Tell: show 3 examples; sentences </w:t>
            </w:r>
          </w:p>
          <w:p w:rsidR="00CB5FBF" w:rsidRDefault="00CB5FBF" w:rsidP="000D2DCA">
            <w:pPr>
              <w:pStyle w:val="Default"/>
              <w:rPr>
                <w:b/>
                <w:bCs/>
                <w:sz w:val="22"/>
                <w:szCs w:val="22"/>
              </w:rPr>
            </w:pPr>
          </w:p>
        </w:tc>
        <w:tc>
          <w:tcPr>
            <w:tcW w:w="2551" w:type="dxa"/>
          </w:tcPr>
          <w:p w:rsidR="00CB5FBF" w:rsidRDefault="00CB5FBF" w:rsidP="000D2DCA">
            <w:pPr>
              <w:pStyle w:val="Default"/>
              <w:rPr>
                <w:sz w:val="22"/>
                <w:szCs w:val="22"/>
              </w:rPr>
            </w:pPr>
            <w:r>
              <w:rPr>
                <w:sz w:val="22"/>
                <w:szCs w:val="22"/>
              </w:rPr>
              <w:t xml:space="preserve">He was feeling relaxed: shoes off; shirt undone; lying on the sofa. </w:t>
            </w:r>
          </w:p>
          <w:p w:rsidR="00CB5FBF" w:rsidRDefault="00CB5FBF" w:rsidP="000D2DCA">
            <w:pPr>
              <w:pStyle w:val="Default"/>
              <w:rPr>
                <w:sz w:val="22"/>
                <w:szCs w:val="22"/>
              </w:rPr>
            </w:pPr>
            <w:r>
              <w:rPr>
                <w:sz w:val="22"/>
                <w:szCs w:val="22"/>
              </w:rPr>
              <w:t xml:space="preserve">The commander was tense: sweat dripping; eyes narrowed; staring out on the battlefield. </w:t>
            </w:r>
          </w:p>
          <w:p w:rsidR="00CB5FBF" w:rsidRDefault="00CB5FBF" w:rsidP="000D2DCA">
            <w:pPr>
              <w:pStyle w:val="Default"/>
              <w:rPr>
                <w:sz w:val="22"/>
                <w:szCs w:val="22"/>
              </w:rPr>
            </w:pPr>
            <w:r>
              <w:rPr>
                <w:sz w:val="22"/>
                <w:szCs w:val="22"/>
              </w:rPr>
              <w:t xml:space="preserve">It was a sleepy town: shops shuttered; cats lazing in the shade; dogs snoozing in the sun. </w:t>
            </w:r>
          </w:p>
        </w:tc>
        <w:tc>
          <w:tcPr>
            <w:tcW w:w="2835" w:type="dxa"/>
          </w:tcPr>
          <w:p w:rsidR="00CB5FBF" w:rsidRDefault="00CB5FBF" w:rsidP="000D2DCA">
            <w:pPr>
              <w:pStyle w:val="Default"/>
              <w:rPr>
                <w:sz w:val="22"/>
                <w:szCs w:val="22"/>
              </w:rPr>
            </w:pPr>
            <w:r>
              <w:rPr>
                <w:sz w:val="22"/>
                <w:szCs w:val="22"/>
              </w:rPr>
              <w:t xml:space="preserve">- This is a two part sentence. The first part </w:t>
            </w:r>
            <w:r>
              <w:rPr>
                <w:b/>
                <w:bCs/>
                <w:sz w:val="22"/>
                <w:szCs w:val="22"/>
              </w:rPr>
              <w:t xml:space="preserve">tells </w:t>
            </w:r>
            <w:r>
              <w:rPr>
                <w:sz w:val="22"/>
                <w:szCs w:val="22"/>
              </w:rPr>
              <w:t xml:space="preserve">the reader a broad-ranging fact/opinion. </w:t>
            </w:r>
          </w:p>
          <w:p w:rsidR="00CB5FBF" w:rsidRDefault="00CB5FBF" w:rsidP="000D2DCA">
            <w:pPr>
              <w:pStyle w:val="Default"/>
              <w:rPr>
                <w:sz w:val="22"/>
                <w:szCs w:val="22"/>
              </w:rPr>
            </w:pPr>
            <w:r>
              <w:rPr>
                <w:sz w:val="22"/>
                <w:szCs w:val="22"/>
              </w:rPr>
              <w:t xml:space="preserve">- This is followed by a colon which demonstrates that a list of examples will follow. </w:t>
            </w:r>
          </w:p>
          <w:p w:rsidR="00CB5FBF" w:rsidRDefault="00CB5FBF" w:rsidP="000D2DCA">
            <w:pPr>
              <w:pStyle w:val="Default"/>
              <w:rPr>
                <w:sz w:val="22"/>
                <w:szCs w:val="22"/>
              </w:rPr>
            </w:pPr>
            <w:r>
              <w:rPr>
                <w:sz w:val="22"/>
                <w:szCs w:val="22"/>
              </w:rPr>
              <w:t xml:space="preserve">- After the colon the list of 3 examples follows. As this is a phrase list, semi-colons are used between the details rather than commas. </w:t>
            </w:r>
          </w:p>
        </w:tc>
        <w:tc>
          <w:tcPr>
            <w:tcW w:w="3344" w:type="dxa"/>
          </w:tcPr>
          <w:p w:rsidR="00CB5FBF" w:rsidRDefault="00CB5FBF" w:rsidP="000D2DCA">
            <w:pPr>
              <w:pStyle w:val="Default"/>
              <w:rPr>
                <w:color w:val="auto"/>
              </w:rPr>
            </w:pPr>
          </w:p>
        </w:tc>
      </w:tr>
    </w:tbl>
    <w:p w:rsidR="000D2DCA" w:rsidRDefault="000D2DCA" w:rsidP="00B91151"/>
    <w:p w:rsidR="00641F0B" w:rsidRDefault="00641F0B" w:rsidP="00B91151"/>
    <w:p w:rsidR="00641F0B" w:rsidRDefault="00641F0B" w:rsidP="00B91151">
      <w:bookmarkStart w:id="0" w:name="_GoBack"/>
      <w:bookmarkEnd w:id="0"/>
    </w:p>
    <w:p w:rsidR="00641F0B" w:rsidRDefault="00641F0B" w:rsidP="00B91151"/>
    <w:p w:rsidR="00641F0B" w:rsidRDefault="00641F0B" w:rsidP="00B91151"/>
    <w:p w:rsidR="00641F0B" w:rsidRDefault="00641F0B" w:rsidP="00B91151"/>
    <w:p w:rsidR="00641F0B" w:rsidRDefault="00641F0B" w:rsidP="00B91151"/>
    <w:p w:rsidR="00641F0B" w:rsidRPr="00641F0B" w:rsidRDefault="00641F0B" w:rsidP="00641F0B">
      <w:pPr>
        <w:rPr>
          <w:b/>
          <w:sz w:val="32"/>
        </w:rPr>
      </w:pPr>
      <w:r w:rsidRPr="00641F0B">
        <w:rPr>
          <w:b/>
          <w:sz w:val="32"/>
        </w:rPr>
        <w:lastRenderedPageBreak/>
        <w:t>A quick guide – Thinks to remember!</w:t>
      </w:r>
    </w:p>
    <w:p w:rsidR="00641F0B" w:rsidRPr="00641F0B" w:rsidRDefault="00641F0B" w:rsidP="00641F0B">
      <w:pPr>
        <w:pStyle w:val="ListParagraph"/>
        <w:numPr>
          <w:ilvl w:val="0"/>
          <w:numId w:val="2"/>
        </w:numPr>
        <w:rPr>
          <w:sz w:val="32"/>
        </w:rPr>
      </w:pPr>
      <w:r w:rsidRPr="00641F0B">
        <w:rPr>
          <w:sz w:val="32"/>
        </w:rPr>
        <w:t>Use sentence activities to teach grammar and conventions.</w:t>
      </w:r>
    </w:p>
    <w:p w:rsidR="00641F0B" w:rsidRPr="00641F0B" w:rsidRDefault="00641F0B" w:rsidP="00641F0B">
      <w:pPr>
        <w:pStyle w:val="ListParagraph"/>
        <w:numPr>
          <w:ilvl w:val="0"/>
          <w:numId w:val="2"/>
        </w:numPr>
        <w:rPr>
          <w:sz w:val="32"/>
        </w:rPr>
      </w:pPr>
      <w:r w:rsidRPr="00641F0B">
        <w:rPr>
          <w:sz w:val="32"/>
        </w:rPr>
        <w:t>When introducing a new activity, begin by modelling it and having pupils practise it orally.</w:t>
      </w:r>
    </w:p>
    <w:p w:rsidR="00641F0B" w:rsidRPr="00641F0B" w:rsidRDefault="00641F0B" w:rsidP="00641F0B">
      <w:pPr>
        <w:pStyle w:val="ListParagraph"/>
        <w:numPr>
          <w:ilvl w:val="0"/>
          <w:numId w:val="2"/>
        </w:numPr>
        <w:rPr>
          <w:sz w:val="32"/>
        </w:rPr>
      </w:pPr>
      <w:r w:rsidRPr="00641F0B">
        <w:rPr>
          <w:sz w:val="32"/>
        </w:rPr>
        <w:t>Have pupils practise activities with sentence fragments, scrambled sentences, and run-on sentences to grasp the concept of a complete sentence.</w:t>
      </w:r>
    </w:p>
    <w:p w:rsidR="00641F0B" w:rsidRPr="00641F0B" w:rsidRDefault="00641F0B" w:rsidP="00641F0B">
      <w:pPr>
        <w:pStyle w:val="ListParagraph"/>
        <w:numPr>
          <w:ilvl w:val="0"/>
          <w:numId w:val="2"/>
        </w:numPr>
        <w:rPr>
          <w:sz w:val="32"/>
        </w:rPr>
      </w:pPr>
      <w:r w:rsidRPr="00641F0B">
        <w:rPr>
          <w:sz w:val="32"/>
        </w:rPr>
        <w:t>Familiarise pupils with the four sentence types – statement, command, question, and exclamation – to equip them to vary their sentence structure and create effective topic and concluding sentences.</w:t>
      </w:r>
    </w:p>
    <w:p w:rsidR="00641F0B" w:rsidRPr="00641F0B" w:rsidRDefault="00641F0B" w:rsidP="00641F0B">
      <w:pPr>
        <w:pStyle w:val="ListParagraph"/>
        <w:numPr>
          <w:ilvl w:val="0"/>
          <w:numId w:val="2"/>
        </w:numPr>
        <w:rPr>
          <w:sz w:val="32"/>
        </w:rPr>
      </w:pPr>
      <w:r w:rsidRPr="00641F0B">
        <w:rPr>
          <w:sz w:val="32"/>
        </w:rPr>
        <w:t>Have pupils develop questions about texts or pictures to spur them to read closely and deepen their content knowledge.</w:t>
      </w:r>
    </w:p>
    <w:p w:rsidR="00641F0B" w:rsidRPr="00641F0B" w:rsidRDefault="00641F0B" w:rsidP="00641F0B">
      <w:pPr>
        <w:pStyle w:val="ListParagraph"/>
        <w:numPr>
          <w:ilvl w:val="0"/>
          <w:numId w:val="2"/>
        </w:numPr>
        <w:rPr>
          <w:sz w:val="32"/>
        </w:rPr>
      </w:pPr>
      <w:r w:rsidRPr="00641F0B">
        <w:rPr>
          <w:sz w:val="32"/>
        </w:rPr>
        <w:t>Give pupils sentence-stem activities with but, because, and so to enable them to think critically and to use and understand more complex sentences in their writing and reading.</w:t>
      </w:r>
    </w:p>
    <w:p w:rsidR="00641F0B" w:rsidRPr="00641F0B" w:rsidRDefault="00641F0B" w:rsidP="00641F0B">
      <w:pPr>
        <w:pStyle w:val="ListParagraph"/>
        <w:numPr>
          <w:ilvl w:val="0"/>
          <w:numId w:val="2"/>
        </w:numPr>
        <w:rPr>
          <w:sz w:val="32"/>
        </w:rPr>
      </w:pPr>
      <w:r w:rsidRPr="00641F0B">
        <w:rPr>
          <w:sz w:val="32"/>
        </w:rPr>
        <w:t>Have pupils practise beginning sentences with subordinating conjunctions (although, since etc.) to familiarise them with the syntax used in written language, help them extend their responses, enhance their reading comprehension, and provide a way to create interesting topic sentences.</w:t>
      </w:r>
    </w:p>
    <w:p w:rsidR="00641F0B" w:rsidRPr="00641F0B" w:rsidRDefault="00641F0B" w:rsidP="00641F0B">
      <w:pPr>
        <w:pStyle w:val="ListParagraph"/>
        <w:numPr>
          <w:ilvl w:val="0"/>
          <w:numId w:val="2"/>
        </w:numPr>
        <w:rPr>
          <w:sz w:val="32"/>
        </w:rPr>
      </w:pPr>
      <w:r w:rsidRPr="00641F0B">
        <w:rPr>
          <w:sz w:val="32"/>
        </w:rPr>
        <w:t>Introduce pupils to appositives to help them create effective topic sentences and give a reader more information.</w:t>
      </w:r>
    </w:p>
    <w:p w:rsidR="00641F0B" w:rsidRPr="00641F0B" w:rsidRDefault="00641F0B" w:rsidP="00641F0B">
      <w:pPr>
        <w:pStyle w:val="ListParagraph"/>
        <w:numPr>
          <w:ilvl w:val="0"/>
          <w:numId w:val="2"/>
        </w:numPr>
        <w:rPr>
          <w:sz w:val="32"/>
        </w:rPr>
      </w:pPr>
      <w:r w:rsidRPr="00641F0B">
        <w:rPr>
          <w:sz w:val="32"/>
        </w:rPr>
        <w:t>Have pupils practise sentence combining to teach grammar and help them create longer sentences using varied structures.</w:t>
      </w:r>
    </w:p>
    <w:p w:rsidR="00641F0B" w:rsidRPr="00641F0B" w:rsidRDefault="00641F0B" w:rsidP="00641F0B">
      <w:pPr>
        <w:pStyle w:val="ListParagraph"/>
        <w:numPr>
          <w:ilvl w:val="0"/>
          <w:numId w:val="2"/>
        </w:numPr>
        <w:rPr>
          <w:sz w:val="32"/>
        </w:rPr>
      </w:pPr>
      <w:r w:rsidRPr="00641F0B">
        <w:rPr>
          <w:sz w:val="32"/>
        </w:rPr>
        <w:t>Embed sentence activities in the content you’re teaching as much as possible to check pupils’ comprehension and deepen their understanding.</w:t>
      </w:r>
    </w:p>
    <w:p w:rsidR="00641F0B" w:rsidRPr="00B91151" w:rsidRDefault="00641F0B" w:rsidP="00B91151"/>
    <w:sectPr w:rsidR="00641F0B" w:rsidRPr="00B91151" w:rsidSect="00B91151">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151" w:rsidRDefault="00B91151" w:rsidP="00B91151">
      <w:pPr>
        <w:spacing w:after="0" w:line="240" w:lineRule="auto"/>
      </w:pPr>
      <w:r>
        <w:separator/>
      </w:r>
    </w:p>
  </w:endnote>
  <w:endnote w:type="continuationSeparator" w:id="0">
    <w:p w:rsidR="00B91151" w:rsidRDefault="00B91151" w:rsidP="00B91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151" w:rsidRDefault="00B91151">
    <w:pPr>
      <w:pStyle w:val="Footer"/>
    </w:pPr>
    <w:proofErr w:type="spellStart"/>
    <w:r>
      <w:t>Ashcombe</w:t>
    </w:r>
    <w:proofErr w:type="spellEnd"/>
    <w:r>
      <w:t xml:space="preserve">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151" w:rsidRDefault="00B91151" w:rsidP="00B91151">
      <w:pPr>
        <w:spacing w:after="0" w:line="240" w:lineRule="auto"/>
      </w:pPr>
      <w:r>
        <w:separator/>
      </w:r>
    </w:p>
  </w:footnote>
  <w:footnote w:type="continuationSeparator" w:id="0">
    <w:p w:rsidR="00B91151" w:rsidRDefault="00B91151" w:rsidP="00B91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151" w:rsidRDefault="00B91151">
    <w:pPr>
      <w:pStyle w:val="Header"/>
    </w:pPr>
    <w:r>
      <w:t>Sequence of Writing Strategies (Progression Document) – The Writing Revolution and Alan Peat Exciting Sentences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B1914"/>
    <w:multiLevelType w:val="hybridMultilevel"/>
    <w:tmpl w:val="73108720"/>
    <w:lvl w:ilvl="0" w:tplc="68AC19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3D283D"/>
    <w:multiLevelType w:val="hybridMultilevel"/>
    <w:tmpl w:val="BE660534"/>
    <w:lvl w:ilvl="0" w:tplc="68AC19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151"/>
    <w:rsid w:val="000D2DCA"/>
    <w:rsid w:val="000E7957"/>
    <w:rsid w:val="001B3E79"/>
    <w:rsid w:val="003C664A"/>
    <w:rsid w:val="00583421"/>
    <w:rsid w:val="005D798F"/>
    <w:rsid w:val="00641F0B"/>
    <w:rsid w:val="00B91151"/>
    <w:rsid w:val="00CB5FBF"/>
    <w:rsid w:val="00D43B78"/>
    <w:rsid w:val="00F67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41B7"/>
  <w15:chartTrackingRefBased/>
  <w15:docId w15:val="{58F9B66C-790D-43B3-966B-E24514A03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151"/>
  </w:style>
  <w:style w:type="paragraph" w:styleId="Footer">
    <w:name w:val="footer"/>
    <w:basedOn w:val="Normal"/>
    <w:link w:val="FooterChar"/>
    <w:uiPriority w:val="99"/>
    <w:unhideWhenUsed/>
    <w:rsid w:val="00B91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151"/>
  </w:style>
  <w:style w:type="table" w:styleId="TableGrid">
    <w:name w:val="Table Grid"/>
    <w:basedOn w:val="TableNormal"/>
    <w:uiPriority w:val="39"/>
    <w:rsid w:val="00B91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151"/>
    <w:pPr>
      <w:ind w:left="720"/>
      <w:contextualSpacing/>
    </w:pPr>
  </w:style>
  <w:style w:type="paragraph" w:customStyle="1" w:styleId="Default">
    <w:name w:val="Default"/>
    <w:rsid w:val="00B91151"/>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41F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F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89552-CE78-49E1-8BBF-B8CF19815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2572</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Ashcombe Primary School</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2020-02-24T10:58:00Z</cp:lastPrinted>
  <dcterms:created xsi:type="dcterms:W3CDTF">2020-02-24T10:22:00Z</dcterms:created>
  <dcterms:modified xsi:type="dcterms:W3CDTF">2020-11-26T14:09:00Z</dcterms:modified>
</cp:coreProperties>
</file>