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1" w:type="dxa"/>
        <w:tblInd w:w="-572" w:type="dxa"/>
        <w:tblLook w:val="04A0" w:firstRow="1" w:lastRow="0" w:firstColumn="1" w:lastColumn="0" w:noHBand="0" w:noVBand="1"/>
      </w:tblPr>
      <w:tblGrid>
        <w:gridCol w:w="1466"/>
        <w:gridCol w:w="7300"/>
        <w:gridCol w:w="1015"/>
      </w:tblGrid>
      <w:tr w:rsidR="001F7CEE" w:rsidRPr="00650C58" w:rsidTr="00C96041">
        <w:trPr>
          <w:trHeight w:val="43"/>
        </w:trPr>
        <w:tc>
          <w:tcPr>
            <w:tcW w:w="993" w:type="dxa"/>
            <w:shd w:val="clear" w:color="auto" w:fill="auto"/>
          </w:tcPr>
          <w:p w:rsidR="001F7CEE" w:rsidRPr="00650C58" w:rsidRDefault="001F7CEE" w:rsidP="00C96041">
            <w:r w:rsidRPr="009852C8">
              <w:t>Area</w:t>
            </w:r>
          </w:p>
        </w:tc>
        <w:tc>
          <w:tcPr>
            <w:tcW w:w="7747" w:type="dxa"/>
          </w:tcPr>
          <w:p w:rsidR="001F7CEE" w:rsidRPr="00650C58" w:rsidRDefault="003F1CA0" w:rsidP="00C96041">
            <w:pPr>
              <w:jc w:val="center"/>
            </w:pPr>
            <w:r>
              <w:t>Objectives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RTP Link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>
            <w:r>
              <w:t>Place Value</w:t>
            </w:r>
          </w:p>
        </w:tc>
        <w:tc>
          <w:tcPr>
            <w:tcW w:w="7747" w:type="dxa"/>
          </w:tcPr>
          <w:p w:rsidR="001F7CEE" w:rsidRPr="00650C58" w:rsidRDefault="001F7CEE" w:rsidP="00C96041">
            <w:r>
              <w:t>Partition any two-digit number into different combinations of tens and ones, explaining their thinking verbally, in pictures or using apparatus.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NPV - 1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/>
        </w:tc>
        <w:tc>
          <w:tcPr>
            <w:tcW w:w="7747" w:type="dxa"/>
          </w:tcPr>
          <w:p w:rsidR="001F7CEE" w:rsidRPr="00650C58" w:rsidRDefault="001F7CEE" w:rsidP="00C96041">
            <w:r w:rsidRPr="00650C58">
              <w:t xml:space="preserve">Reason about the location of numbers to </w:t>
            </w:r>
            <w:r>
              <w:t>100 using &lt; &gt; = symbols</w:t>
            </w:r>
            <w:r w:rsidRPr="00650C58">
              <w:t xml:space="preserve">, including </w:t>
            </w:r>
            <w:r>
              <w:t>identifying the previous and next multiple of 10.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NPV -2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Default="001F7CEE" w:rsidP="00C96041"/>
        </w:tc>
        <w:tc>
          <w:tcPr>
            <w:tcW w:w="7747" w:type="dxa"/>
          </w:tcPr>
          <w:p w:rsidR="001F7CEE" w:rsidRPr="00650C58" w:rsidRDefault="001F7CEE" w:rsidP="00C96041">
            <w:r>
              <w:t>C</w:t>
            </w:r>
            <w:r w:rsidRPr="001F10C6">
              <w:t xml:space="preserve">ount in </w:t>
            </w:r>
            <w:r>
              <w:t>multiples of 2 3 and 5 and in tens form any number both forwards and backwards.</w:t>
            </w:r>
          </w:p>
        </w:tc>
        <w:tc>
          <w:tcPr>
            <w:tcW w:w="1041" w:type="dxa"/>
          </w:tcPr>
          <w:p w:rsidR="001F7CEE" w:rsidRDefault="001F7CEE" w:rsidP="00C96041">
            <w:r>
              <w:t>NPV - 3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>
            <w:r>
              <w:t>Addition and Subtraction</w:t>
            </w:r>
          </w:p>
        </w:tc>
        <w:tc>
          <w:tcPr>
            <w:tcW w:w="7747" w:type="dxa"/>
          </w:tcPr>
          <w:p w:rsidR="001F7CEE" w:rsidRPr="00650C58" w:rsidRDefault="001F7CEE" w:rsidP="00C96041">
            <w:r>
              <w:t xml:space="preserve">Recall and use addition and subtraction facts to 20 fluently, and derive and use related facts up to 100 </w:t>
            </w:r>
            <w:r w:rsidRPr="007F37A9">
              <w:rPr>
                <w:i/>
              </w:rPr>
              <w:t>e.g. If 7 + 3 = 10, then 17 + 3 = 20</w:t>
            </w:r>
            <w:r>
              <w:rPr>
                <w:i/>
              </w:rPr>
              <w:t xml:space="preserve"> and 70 + 30 = 100.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NAS - 1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/>
        </w:tc>
        <w:tc>
          <w:tcPr>
            <w:tcW w:w="7747" w:type="dxa"/>
          </w:tcPr>
          <w:p w:rsidR="001F7CEE" w:rsidRPr="00650C58" w:rsidRDefault="001F7CEE" w:rsidP="00C96041">
            <w:r>
              <w:t>Add and subtract any 2 two-digit numbers using an efficient strategy, explaining their method verbally, in pictures or using apparatus (e.g. 48 + 35; 72 – 17).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NAS - 2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>
            <w:r>
              <w:t>Multiplication and Division</w:t>
            </w:r>
          </w:p>
        </w:tc>
        <w:tc>
          <w:tcPr>
            <w:tcW w:w="7747" w:type="dxa"/>
          </w:tcPr>
          <w:p w:rsidR="001F7CEE" w:rsidRPr="00650C58" w:rsidRDefault="001F7CEE" w:rsidP="00C96041">
            <w:r>
              <w:t>Recall multiplication and division facts for 2, 5 and 10 understanding commutativity.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NMD - 1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/>
        </w:tc>
        <w:tc>
          <w:tcPr>
            <w:tcW w:w="7747" w:type="dxa"/>
          </w:tcPr>
          <w:p w:rsidR="001F7CEE" w:rsidRPr="00650C58" w:rsidRDefault="001F7CEE" w:rsidP="00C96041">
            <w:r>
              <w:t>Solve simple multiplication and division problems using concrete and pictorial representations where necessary and demonstrate an understanding of commutativity including repeat addition.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NMD - 2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>
            <w:r>
              <w:t>Fractions</w:t>
            </w:r>
          </w:p>
        </w:tc>
        <w:tc>
          <w:tcPr>
            <w:tcW w:w="7747" w:type="dxa"/>
          </w:tcPr>
          <w:p w:rsidR="001F7CEE" w:rsidRPr="00650C58" w:rsidRDefault="001F7CEE" w:rsidP="00C141BE">
            <w:r>
              <w:t xml:space="preserve">Identify </w:t>
            </w:r>
            <w:r w:rsidR="00C141BE">
              <w:t xml:space="preserve">1 quarter, 1 third, 1 half, 2 quarters, 3 quarters </w:t>
            </w:r>
            <w:r>
              <w:t xml:space="preserve">of a </w:t>
            </w:r>
            <w:r w:rsidRPr="001F10C6">
              <w:rPr>
                <w:b/>
              </w:rPr>
              <w:t>number or shape</w:t>
            </w:r>
            <w:r>
              <w:t xml:space="preserve">, and know that all parts must be equal parts of the whole. 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NF - 1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>
            <w:r>
              <w:t>Measure</w:t>
            </w:r>
          </w:p>
        </w:tc>
        <w:tc>
          <w:tcPr>
            <w:tcW w:w="7747" w:type="dxa"/>
          </w:tcPr>
          <w:p w:rsidR="001F7CEE" w:rsidRPr="00650C58" w:rsidRDefault="001F7CEE" w:rsidP="00C96041">
            <w:r>
              <w:t xml:space="preserve">Tell the time to quarter past and quarter to the hour and draw the hands on a clock face to show these times. 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M - 1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1F7CEE" w:rsidP="00C96041"/>
        </w:tc>
        <w:tc>
          <w:tcPr>
            <w:tcW w:w="7747" w:type="dxa"/>
          </w:tcPr>
          <w:p w:rsidR="001F7CEE" w:rsidRDefault="001F7CEE" w:rsidP="00C96041">
            <w:r>
              <w:t xml:space="preserve">Read scales </w:t>
            </w:r>
            <w:r w:rsidRPr="002032D5">
              <w:t>in divisions of ones, twos, fives and tens</w:t>
            </w:r>
            <w:r>
              <w:t xml:space="preserve"> on number lines.</w:t>
            </w:r>
          </w:p>
        </w:tc>
        <w:tc>
          <w:tcPr>
            <w:tcW w:w="1041" w:type="dxa"/>
          </w:tcPr>
          <w:p w:rsidR="001F7CEE" w:rsidRPr="00650C58" w:rsidRDefault="001F7CEE" w:rsidP="00C96041">
            <w:r>
              <w:t>M - 2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Default="001F7CEE" w:rsidP="00C96041"/>
        </w:tc>
        <w:tc>
          <w:tcPr>
            <w:tcW w:w="7747" w:type="dxa"/>
          </w:tcPr>
          <w:p w:rsidR="001F7CEE" w:rsidRDefault="001F7CEE" w:rsidP="00C96041">
            <w:r>
              <w:t>U</w:t>
            </w:r>
            <w:r w:rsidRPr="002032D5">
              <w:t>se different coins to make the same amount</w:t>
            </w:r>
          </w:p>
        </w:tc>
        <w:tc>
          <w:tcPr>
            <w:tcW w:w="1041" w:type="dxa"/>
          </w:tcPr>
          <w:p w:rsidR="001F7CEE" w:rsidRDefault="001F7CEE" w:rsidP="00C96041">
            <w:r>
              <w:t>M - 3</w:t>
            </w:r>
          </w:p>
        </w:tc>
      </w:tr>
      <w:tr w:rsidR="001F7CEE" w:rsidRPr="00650C58" w:rsidTr="00C96041">
        <w:tc>
          <w:tcPr>
            <w:tcW w:w="993" w:type="dxa"/>
          </w:tcPr>
          <w:p w:rsidR="001F7CEE" w:rsidRPr="00650C58" w:rsidRDefault="006B29A0" w:rsidP="00C96041">
            <w:r>
              <w:t>Geom</w:t>
            </w:r>
            <w:bookmarkStart w:id="0" w:name="_GoBack"/>
            <w:bookmarkEnd w:id="0"/>
            <w:r w:rsidR="001F7CEE">
              <w:t>etry</w:t>
            </w:r>
          </w:p>
        </w:tc>
        <w:tc>
          <w:tcPr>
            <w:tcW w:w="7747" w:type="dxa"/>
          </w:tcPr>
          <w:p w:rsidR="001F7CEE" w:rsidRPr="00650C58" w:rsidRDefault="001F7CEE" w:rsidP="00C96041">
            <w:r>
              <w:t>Name and describe properties of 2-D and 3-D shapes, including number of sides, vertices, edges, faces and lines of symmetry.</w:t>
            </w:r>
          </w:p>
        </w:tc>
        <w:tc>
          <w:tcPr>
            <w:tcW w:w="1041" w:type="dxa"/>
          </w:tcPr>
          <w:p w:rsidR="001F7CEE" w:rsidRDefault="001F7CEE" w:rsidP="00C96041">
            <w:r>
              <w:t xml:space="preserve">GPS -1 </w:t>
            </w:r>
          </w:p>
        </w:tc>
      </w:tr>
    </w:tbl>
    <w:p w:rsidR="00C84681" w:rsidRDefault="00C84681"/>
    <w:sectPr w:rsidR="00C84681" w:rsidSect="00502FA2">
      <w:headerReference w:type="default" r:id="rId6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12F" w:rsidRDefault="00F6112F" w:rsidP="003F1CA0">
      <w:pPr>
        <w:spacing w:after="0" w:line="240" w:lineRule="auto"/>
      </w:pPr>
      <w:r>
        <w:separator/>
      </w:r>
    </w:p>
  </w:endnote>
  <w:endnote w:type="continuationSeparator" w:id="0">
    <w:p w:rsidR="00F6112F" w:rsidRDefault="00F6112F" w:rsidP="003F1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12F" w:rsidRDefault="00F6112F" w:rsidP="003F1CA0">
      <w:pPr>
        <w:spacing w:after="0" w:line="240" w:lineRule="auto"/>
      </w:pPr>
      <w:r>
        <w:separator/>
      </w:r>
    </w:p>
  </w:footnote>
  <w:footnote w:type="continuationSeparator" w:id="0">
    <w:p w:rsidR="00F6112F" w:rsidRDefault="00F6112F" w:rsidP="003F1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CA0" w:rsidRDefault="003F1CA0">
    <w:pPr>
      <w:pStyle w:val="Header"/>
    </w:pPr>
    <w:r>
      <w:t>Year 2</w:t>
    </w:r>
  </w:p>
  <w:p w:rsidR="003F1CA0" w:rsidRDefault="003F1C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CEE"/>
    <w:rsid w:val="001F7CEE"/>
    <w:rsid w:val="00355F64"/>
    <w:rsid w:val="003F1CA0"/>
    <w:rsid w:val="00502FA2"/>
    <w:rsid w:val="006B29A0"/>
    <w:rsid w:val="00C141BE"/>
    <w:rsid w:val="00C84681"/>
    <w:rsid w:val="00F6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0DB961"/>
  <w15:chartTrackingRefBased/>
  <w15:docId w15:val="{FF6DC72E-22D6-4BC4-AD9A-4D29C8F6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CEE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7CE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F1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1CA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3F1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F1CA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2021-10-03T16:11:00Z</dcterms:created>
  <dcterms:modified xsi:type="dcterms:W3CDTF">2021-11-09T19:39:00Z</dcterms:modified>
</cp:coreProperties>
</file>