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289"/>
        <w:gridCol w:w="889"/>
      </w:tblGrid>
      <w:tr w:rsidR="000C7FEA" w:rsidTr="00313529">
        <w:tc>
          <w:tcPr>
            <w:tcW w:w="1838" w:type="dxa"/>
          </w:tcPr>
          <w:p w:rsidR="000C7FEA" w:rsidRDefault="000C7FEA">
            <w:r>
              <w:t>Area</w:t>
            </w:r>
          </w:p>
        </w:tc>
        <w:tc>
          <w:tcPr>
            <w:tcW w:w="6289" w:type="dxa"/>
          </w:tcPr>
          <w:p w:rsidR="000C7FEA" w:rsidRDefault="00601D54">
            <w:r>
              <w:t>Objectives</w:t>
            </w:r>
          </w:p>
        </w:tc>
        <w:tc>
          <w:tcPr>
            <w:tcW w:w="889" w:type="dxa"/>
          </w:tcPr>
          <w:p w:rsidR="000C7FEA" w:rsidRDefault="000C7FEA">
            <w:r>
              <w:t>RTP Link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>
            <w:r>
              <w:t>Place Value</w:t>
            </w:r>
          </w:p>
        </w:tc>
        <w:tc>
          <w:tcPr>
            <w:tcW w:w="6289" w:type="dxa"/>
          </w:tcPr>
          <w:p w:rsidR="000C7FEA" w:rsidRDefault="000C7FEA">
            <w:r>
              <w:t>Count in multiples of 6</w:t>
            </w:r>
            <w:proofErr w:type="gramStart"/>
            <w:r>
              <w:t>,7,9,75</w:t>
            </w:r>
            <w:proofErr w:type="gramEnd"/>
            <w:r>
              <w:t xml:space="preserve"> and 1000.</w:t>
            </w:r>
          </w:p>
        </w:tc>
        <w:tc>
          <w:tcPr>
            <w:tcW w:w="889" w:type="dxa"/>
          </w:tcPr>
          <w:p w:rsidR="000C7FEA" w:rsidRDefault="000C7FEA"/>
        </w:tc>
      </w:tr>
      <w:tr w:rsidR="00F70D83" w:rsidTr="00313529">
        <w:tc>
          <w:tcPr>
            <w:tcW w:w="1838" w:type="dxa"/>
          </w:tcPr>
          <w:p w:rsidR="00F70D83" w:rsidRDefault="00F70D83"/>
        </w:tc>
        <w:tc>
          <w:tcPr>
            <w:tcW w:w="6289" w:type="dxa"/>
          </w:tcPr>
          <w:p w:rsidR="00F70D83" w:rsidRDefault="00F70D83">
            <w:r>
              <w:t xml:space="preserve">Know that 10 hundreds are equivalent to 1000 and that 1000 is 10 times the size of 100 and apply this to identify other </w:t>
            </w:r>
            <w:proofErr w:type="spellStart"/>
            <w:r>
              <w:t>mutiples</w:t>
            </w:r>
            <w:proofErr w:type="spellEnd"/>
            <w:r>
              <w:t xml:space="preserve"> of 100 in 4 digit numbers.</w:t>
            </w:r>
          </w:p>
        </w:tc>
        <w:tc>
          <w:tcPr>
            <w:tcW w:w="889" w:type="dxa"/>
          </w:tcPr>
          <w:p w:rsidR="00F70D83" w:rsidRDefault="00F70D83">
            <w:r>
              <w:t>NPV1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 xml:space="preserve">Find a 1000 more or less than a given number </w:t>
            </w:r>
            <w:r w:rsidRPr="00F91290">
              <w:t>including dividing 1000 into 2, 4, 5 and 10 equal parts on a scale/number line.</w:t>
            </w:r>
            <w:r>
              <w:t xml:space="preserve"> </w:t>
            </w:r>
          </w:p>
        </w:tc>
        <w:tc>
          <w:tcPr>
            <w:tcW w:w="889" w:type="dxa"/>
          </w:tcPr>
          <w:p w:rsidR="000C7FEA" w:rsidRDefault="00F70D83">
            <w:r>
              <w:t>NP</w:t>
            </w:r>
            <w:r w:rsidR="00F91290">
              <w:t>V-4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 xml:space="preserve">Recognise the place value of each digit in a </w:t>
            </w:r>
            <w:proofErr w:type="gramStart"/>
            <w:r>
              <w:t>four digit</w:t>
            </w:r>
            <w:proofErr w:type="gramEnd"/>
            <w:r>
              <w:t xml:space="preserve"> number. Order and compare numbers beyond 1000 and </w:t>
            </w:r>
            <w:r w:rsidRPr="00F91290">
              <w:t>compose and decompose numbers using standard and non-standard partitioning.</w:t>
            </w:r>
          </w:p>
        </w:tc>
        <w:tc>
          <w:tcPr>
            <w:tcW w:w="889" w:type="dxa"/>
          </w:tcPr>
          <w:p w:rsidR="000C7FEA" w:rsidRDefault="00F91290">
            <w:r>
              <w:t>NPV3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>Count backwards through zero to include negative numbers.</w:t>
            </w:r>
          </w:p>
        </w:tc>
        <w:tc>
          <w:tcPr>
            <w:tcW w:w="889" w:type="dxa"/>
          </w:tcPr>
          <w:p w:rsidR="000C7FEA" w:rsidRDefault="000C7FEA"/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Pr="00F91290" w:rsidRDefault="000C7FEA">
            <w:r w:rsidRPr="00F91290">
              <w:t>Reason about the location of a 4-digit number in the linear number system, including identifying the previous and next multiple of 1000 and 100 and rounding to the nearest of each.</w:t>
            </w:r>
          </w:p>
        </w:tc>
        <w:tc>
          <w:tcPr>
            <w:tcW w:w="889" w:type="dxa"/>
          </w:tcPr>
          <w:p w:rsidR="000C7FEA" w:rsidRPr="004518D8" w:rsidRDefault="00F91290">
            <w:pPr>
              <w:rPr>
                <w:highlight w:val="yellow"/>
              </w:rPr>
            </w:pPr>
            <w:r w:rsidRPr="00F91290">
              <w:t>NPV-2</w:t>
            </w:r>
          </w:p>
        </w:tc>
      </w:tr>
      <w:tr w:rsidR="000C7FEA" w:rsidTr="00313529">
        <w:tc>
          <w:tcPr>
            <w:tcW w:w="1838" w:type="dxa"/>
          </w:tcPr>
          <w:p w:rsidR="000C7FEA" w:rsidRDefault="00D5457B">
            <w:r>
              <w:t>Addition and subtraction</w:t>
            </w:r>
          </w:p>
        </w:tc>
        <w:tc>
          <w:tcPr>
            <w:tcW w:w="6289" w:type="dxa"/>
          </w:tcPr>
          <w:p w:rsidR="000C7FEA" w:rsidRDefault="000C7FEA">
            <w:r>
              <w:t>Add and subtract numbers with up to four digits using formal written columnar addition where appropriate</w:t>
            </w:r>
            <w:r w:rsidRPr="00F91290">
              <w:t>, including missing number problems, money and measure.</w:t>
            </w:r>
          </w:p>
        </w:tc>
        <w:tc>
          <w:tcPr>
            <w:tcW w:w="889" w:type="dxa"/>
          </w:tcPr>
          <w:p w:rsidR="000C7FEA" w:rsidRDefault="000C7FEA"/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 xml:space="preserve">Solve addition and subtraction </w:t>
            </w:r>
            <w:proofErr w:type="gramStart"/>
            <w:r>
              <w:t>two step</w:t>
            </w:r>
            <w:proofErr w:type="gramEnd"/>
            <w:r>
              <w:t xml:space="preserve"> problems in contexts, deciding which operations to use and why and checking answers using the inverse.</w:t>
            </w:r>
          </w:p>
        </w:tc>
        <w:tc>
          <w:tcPr>
            <w:tcW w:w="889" w:type="dxa"/>
          </w:tcPr>
          <w:p w:rsidR="000C7FEA" w:rsidRDefault="000C7FEA"/>
        </w:tc>
      </w:tr>
      <w:tr w:rsidR="000C7FEA" w:rsidTr="00313529">
        <w:tc>
          <w:tcPr>
            <w:tcW w:w="1838" w:type="dxa"/>
          </w:tcPr>
          <w:p w:rsidR="000C7FEA" w:rsidRDefault="00D5457B">
            <w:r>
              <w:t>Multiplication and division</w:t>
            </w:r>
          </w:p>
        </w:tc>
        <w:tc>
          <w:tcPr>
            <w:tcW w:w="6289" w:type="dxa"/>
          </w:tcPr>
          <w:p w:rsidR="000C7FEA" w:rsidRDefault="000C7FEA">
            <w:r>
              <w:t xml:space="preserve">Multiply and divide whole numbers by 10 and 100 (keeping to whole number quotients); understand this as an equivalent to making a number 10 or 100 time the size. </w:t>
            </w:r>
          </w:p>
        </w:tc>
        <w:tc>
          <w:tcPr>
            <w:tcW w:w="889" w:type="dxa"/>
          </w:tcPr>
          <w:p w:rsidR="000C7FEA" w:rsidRDefault="00F91290">
            <w:r>
              <w:t>MD-1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 xml:space="preserve">Recall and use multiplication and division fact up to 12 x 12 and </w:t>
            </w:r>
            <w:r w:rsidRPr="00F91290">
              <w:t>recognise products in these multiplication tables as multiples of the corresponding number.</w:t>
            </w:r>
          </w:p>
        </w:tc>
        <w:tc>
          <w:tcPr>
            <w:tcW w:w="889" w:type="dxa"/>
          </w:tcPr>
          <w:p w:rsidR="000C7FEA" w:rsidRDefault="00F91290">
            <w:r>
              <w:t>NF-1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 w:rsidRPr="00F91290">
              <w:t xml:space="preserve">Solve division problems, with 2-digit dividends and 1-digit </w:t>
            </w:r>
            <w:proofErr w:type="gramStart"/>
            <w:r w:rsidRPr="00F91290">
              <w:t>divisors, that</w:t>
            </w:r>
            <w:proofErr w:type="gramEnd"/>
            <w:r w:rsidRPr="00F91290">
              <w:t xml:space="preserve"> involve remainders and interpret remainders appropriately according to the context.</w:t>
            </w:r>
          </w:p>
        </w:tc>
        <w:tc>
          <w:tcPr>
            <w:tcW w:w="889" w:type="dxa"/>
          </w:tcPr>
          <w:p w:rsidR="000C7FEA" w:rsidRPr="003852D5" w:rsidRDefault="00F91290">
            <w:pPr>
              <w:rPr>
                <w:highlight w:val="yellow"/>
              </w:rPr>
            </w:pPr>
            <w:r w:rsidRPr="00F91290">
              <w:t>NF-2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>Solve problems involving multiplication and addition</w:t>
            </w:r>
            <w:r w:rsidR="00F91290">
              <w:t>, factor pairs</w:t>
            </w:r>
            <w:r>
              <w:t xml:space="preserve">, </w:t>
            </w:r>
            <w:r w:rsidRPr="00F91290">
              <w:t>including using distributive law and the commutative property of multiplication.</w:t>
            </w:r>
          </w:p>
        </w:tc>
        <w:tc>
          <w:tcPr>
            <w:tcW w:w="889" w:type="dxa"/>
          </w:tcPr>
          <w:p w:rsidR="000C7FEA" w:rsidRDefault="00F91290">
            <w:r>
              <w:t>MD-2/3</w:t>
            </w:r>
          </w:p>
        </w:tc>
      </w:tr>
      <w:tr w:rsidR="000C7FEA" w:rsidTr="00313529">
        <w:tc>
          <w:tcPr>
            <w:tcW w:w="1838" w:type="dxa"/>
          </w:tcPr>
          <w:p w:rsidR="000C7FEA" w:rsidRDefault="00D5457B">
            <w:r>
              <w:t>Fractions</w:t>
            </w:r>
          </w:p>
        </w:tc>
        <w:tc>
          <w:tcPr>
            <w:tcW w:w="6289" w:type="dxa"/>
          </w:tcPr>
          <w:p w:rsidR="000C7FEA" w:rsidRDefault="000C7FEA">
            <w:r>
              <w:t xml:space="preserve">Count up and down in </w:t>
            </w:r>
            <w:proofErr w:type="gramStart"/>
            <w:r>
              <w:t>hundredths,</w:t>
            </w:r>
            <w:proofErr w:type="gramEnd"/>
            <w:r>
              <w:t xml:space="preserve"> recognise that hundredths arise when dividing an object by 100 and tenths by ten.</w:t>
            </w:r>
          </w:p>
        </w:tc>
        <w:tc>
          <w:tcPr>
            <w:tcW w:w="889" w:type="dxa"/>
          </w:tcPr>
          <w:p w:rsidR="000C7FEA" w:rsidRDefault="000C7FEA"/>
        </w:tc>
      </w:tr>
      <w:tr w:rsidR="00D8190C" w:rsidTr="00313529">
        <w:tc>
          <w:tcPr>
            <w:tcW w:w="1838" w:type="dxa"/>
          </w:tcPr>
          <w:p w:rsidR="00D8190C" w:rsidRDefault="00D8190C"/>
        </w:tc>
        <w:tc>
          <w:tcPr>
            <w:tcW w:w="6289" w:type="dxa"/>
          </w:tcPr>
          <w:p w:rsidR="00D8190C" w:rsidRDefault="00D8190C" w:rsidP="00D8190C">
            <w:r>
              <w:t xml:space="preserve"> Convert mixed numbers to improper fractions and vice versa</w:t>
            </w:r>
          </w:p>
        </w:tc>
        <w:tc>
          <w:tcPr>
            <w:tcW w:w="889" w:type="dxa"/>
          </w:tcPr>
          <w:p w:rsidR="00D8190C" w:rsidRDefault="00D8190C">
            <w:r>
              <w:t>F-2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 w:rsidP="00455B2E">
            <w:r>
              <w:t>Add and subtract, unit fraction and non-unit fractions, improper and mixed numbers with the same denominator, including beyond one whole, bridging whole numbers, on a number line and convert one to the other.</w:t>
            </w:r>
          </w:p>
        </w:tc>
        <w:tc>
          <w:tcPr>
            <w:tcW w:w="889" w:type="dxa"/>
          </w:tcPr>
          <w:p w:rsidR="000C7FEA" w:rsidRDefault="009012E8" w:rsidP="00455B2E">
            <w:r>
              <w:t>F-3</w:t>
            </w:r>
          </w:p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>Recognise and show, using diagrams families of common equivalent fractions.</w:t>
            </w:r>
          </w:p>
        </w:tc>
        <w:tc>
          <w:tcPr>
            <w:tcW w:w="889" w:type="dxa"/>
          </w:tcPr>
          <w:p w:rsidR="000C7FEA" w:rsidRDefault="000C7FEA"/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>Recognise and write decimal equivalents of any</w:t>
            </w:r>
            <w:r w:rsidR="00D8190C">
              <w:t xml:space="preserve"> numb</w:t>
            </w:r>
            <w:r w:rsidR="00BE2134">
              <w:t>er of tenths or hundredths and 1 quarter, 1 half and 3 quarters</w:t>
            </w:r>
          </w:p>
        </w:tc>
        <w:tc>
          <w:tcPr>
            <w:tcW w:w="889" w:type="dxa"/>
          </w:tcPr>
          <w:p w:rsidR="000C7FEA" w:rsidRDefault="000C7FEA"/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 w:rsidP="00D8190C">
            <w:r>
              <w:t>Compare</w:t>
            </w:r>
            <w:r w:rsidR="00D8190C">
              <w:t xml:space="preserve"> and round</w:t>
            </w:r>
            <w:r>
              <w:t xml:space="preserve"> numbers with decimal places up to two decimal places.</w:t>
            </w:r>
          </w:p>
        </w:tc>
        <w:tc>
          <w:tcPr>
            <w:tcW w:w="889" w:type="dxa"/>
          </w:tcPr>
          <w:p w:rsidR="000C7FEA" w:rsidRDefault="000C7FEA"/>
        </w:tc>
      </w:tr>
      <w:tr w:rsidR="000C7FEA" w:rsidTr="00313529">
        <w:tc>
          <w:tcPr>
            <w:tcW w:w="1838" w:type="dxa"/>
          </w:tcPr>
          <w:p w:rsidR="000C7FEA" w:rsidRDefault="00D5457B">
            <w:r>
              <w:t>Measurement</w:t>
            </w:r>
          </w:p>
        </w:tc>
        <w:tc>
          <w:tcPr>
            <w:tcW w:w="6289" w:type="dxa"/>
          </w:tcPr>
          <w:p w:rsidR="000C7FEA" w:rsidRDefault="009012E8" w:rsidP="009012E8">
            <w:r>
              <w:t>Estimate, compare and c</w:t>
            </w:r>
            <w:r w:rsidR="000C7FEA">
              <w:t>o</w:t>
            </w:r>
            <w:r>
              <w:t>n</w:t>
            </w:r>
            <w:r w:rsidR="000C7FEA">
              <w:t>vert between different units of measurement.</w:t>
            </w:r>
            <w:r>
              <w:t xml:space="preserve"> </w:t>
            </w:r>
          </w:p>
        </w:tc>
        <w:tc>
          <w:tcPr>
            <w:tcW w:w="889" w:type="dxa"/>
          </w:tcPr>
          <w:p w:rsidR="000C7FEA" w:rsidRDefault="000C7FEA" w:rsidP="00455B2E"/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 w:rsidP="002C6F81">
            <w:r>
              <w:t>Mea</w:t>
            </w:r>
            <w:r w:rsidR="00D5457B">
              <w:t>sure and calculate the area and perimeter</w:t>
            </w:r>
            <w:r>
              <w:t xml:space="preserve"> of a rectilinear figure in centimetres and metres including regular and irregular shapes.</w:t>
            </w:r>
          </w:p>
        </w:tc>
        <w:tc>
          <w:tcPr>
            <w:tcW w:w="889" w:type="dxa"/>
          </w:tcPr>
          <w:p w:rsidR="000C7FEA" w:rsidRDefault="000C7FEA" w:rsidP="002C6F81"/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 xml:space="preserve">Solve simple measure and money problems involving fractions and decimals to 2 decimal places. </w:t>
            </w:r>
          </w:p>
        </w:tc>
        <w:tc>
          <w:tcPr>
            <w:tcW w:w="889" w:type="dxa"/>
          </w:tcPr>
          <w:p w:rsidR="000C7FEA" w:rsidRDefault="000C7FEA"/>
        </w:tc>
      </w:tr>
      <w:tr w:rsidR="000C7FEA" w:rsidTr="00313529">
        <w:tc>
          <w:tcPr>
            <w:tcW w:w="1838" w:type="dxa"/>
          </w:tcPr>
          <w:p w:rsidR="000C7FEA" w:rsidRDefault="000C7FEA"/>
        </w:tc>
        <w:tc>
          <w:tcPr>
            <w:tcW w:w="6289" w:type="dxa"/>
          </w:tcPr>
          <w:p w:rsidR="000C7FEA" w:rsidRDefault="000C7FEA">
            <w:r>
              <w:t>Read, write and convert time between analogue an</w:t>
            </w:r>
            <w:r w:rsidR="009012E8">
              <w:t xml:space="preserve">d digital 12 and </w:t>
            </w:r>
            <w:proofErr w:type="gramStart"/>
            <w:r w:rsidR="009012E8">
              <w:t>24 hour</w:t>
            </w:r>
            <w:proofErr w:type="gramEnd"/>
            <w:r w:rsidR="009012E8">
              <w:t xml:space="preserve"> clocks, hours to minutes to seconds, years to months to weeks and days.</w:t>
            </w:r>
          </w:p>
        </w:tc>
        <w:tc>
          <w:tcPr>
            <w:tcW w:w="889" w:type="dxa"/>
          </w:tcPr>
          <w:p w:rsidR="000C7FEA" w:rsidRDefault="000C7FEA"/>
        </w:tc>
      </w:tr>
      <w:tr w:rsidR="00D5457B" w:rsidTr="00313529">
        <w:tc>
          <w:tcPr>
            <w:tcW w:w="1838" w:type="dxa"/>
          </w:tcPr>
          <w:p w:rsidR="00D5457B" w:rsidRDefault="00D5457B" w:rsidP="00D5457B">
            <w:r>
              <w:t>Geometry</w:t>
            </w:r>
          </w:p>
        </w:tc>
        <w:tc>
          <w:tcPr>
            <w:tcW w:w="6289" w:type="dxa"/>
          </w:tcPr>
          <w:p w:rsidR="00D5457B" w:rsidRDefault="00D5457B" w:rsidP="00D5457B">
            <w:r>
              <w:t xml:space="preserve">Describe positions on a 2-D grid as coordinates in the first </w:t>
            </w:r>
            <w:proofErr w:type="gramStart"/>
            <w:r>
              <w:t>quadrant and plot specific point</w:t>
            </w:r>
            <w:proofErr w:type="gramEnd"/>
            <w:r>
              <w:t xml:space="preserve"> and draw sides to complete a given polygon. </w:t>
            </w:r>
          </w:p>
        </w:tc>
        <w:tc>
          <w:tcPr>
            <w:tcW w:w="889" w:type="dxa"/>
          </w:tcPr>
          <w:p w:rsidR="00D5457B" w:rsidRDefault="009012E8" w:rsidP="00D5457B">
            <w:r>
              <w:t>G</w:t>
            </w:r>
            <w:r w:rsidR="00D5457B">
              <w:t>-1</w:t>
            </w:r>
          </w:p>
        </w:tc>
      </w:tr>
      <w:tr w:rsidR="00D5457B" w:rsidTr="00313529">
        <w:tc>
          <w:tcPr>
            <w:tcW w:w="1838" w:type="dxa"/>
          </w:tcPr>
          <w:p w:rsidR="00D5457B" w:rsidRDefault="00D5457B" w:rsidP="00D5457B"/>
        </w:tc>
        <w:tc>
          <w:tcPr>
            <w:tcW w:w="6289" w:type="dxa"/>
          </w:tcPr>
          <w:p w:rsidR="00D5457B" w:rsidRDefault="00D5457B" w:rsidP="009012E8">
            <w:r>
              <w:t>Identify, compare and classify geometric shapes includin</w:t>
            </w:r>
            <w:r w:rsidR="009012E8">
              <w:t>g quadrilaterals and triangles,</w:t>
            </w:r>
            <w:r>
              <w:t xml:space="preserve"> properties and sizes </w:t>
            </w:r>
            <w:r w:rsidRPr="00D5457B">
              <w:t>including those in which the side-lengths are equal.</w:t>
            </w:r>
          </w:p>
        </w:tc>
        <w:tc>
          <w:tcPr>
            <w:tcW w:w="889" w:type="dxa"/>
          </w:tcPr>
          <w:p w:rsidR="00D5457B" w:rsidRDefault="00D5457B" w:rsidP="00D5457B">
            <w:r>
              <w:t>G-2</w:t>
            </w:r>
          </w:p>
        </w:tc>
      </w:tr>
      <w:tr w:rsidR="00D5457B" w:rsidTr="00313529">
        <w:tc>
          <w:tcPr>
            <w:tcW w:w="1838" w:type="dxa"/>
          </w:tcPr>
          <w:p w:rsidR="00D5457B" w:rsidRDefault="00D5457B" w:rsidP="00D5457B"/>
        </w:tc>
        <w:tc>
          <w:tcPr>
            <w:tcW w:w="6289" w:type="dxa"/>
          </w:tcPr>
          <w:p w:rsidR="00D5457B" w:rsidRDefault="00D5457B" w:rsidP="00D5457B">
            <w:r>
              <w:t>Identify lines of symmetry in 2-D shapes presented in different orientations. Complete a simple symmetric figure with respect to a specific line of symmetry.</w:t>
            </w:r>
          </w:p>
        </w:tc>
        <w:tc>
          <w:tcPr>
            <w:tcW w:w="889" w:type="dxa"/>
          </w:tcPr>
          <w:p w:rsidR="00D5457B" w:rsidRDefault="009012E8" w:rsidP="00D5457B">
            <w:r>
              <w:t>G-3</w:t>
            </w:r>
          </w:p>
        </w:tc>
      </w:tr>
      <w:tr w:rsidR="00D5457B" w:rsidTr="00313529">
        <w:tc>
          <w:tcPr>
            <w:tcW w:w="1838" w:type="dxa"/>
          </w:tcPr>
          <w:p w:rsidR="00D5457B" w:rsidRDefault="00D5457B" w:rsidP="00D5457B">
            <w:r>
              <w:t>Statistics</w:t>
            </w:r>
          </w:p>
        </w:tc>
        <w:tc>
          <w:tcPr>
            <w:tcW w:w="6289" w:type="dxa"/>
          </w:tcPr>
          <w:p w:rsidR="00D5457B" w:rsidRDefault="00D5457B" w:rsidP="00D5457B">
            <w:bookmarkStart w:id="0" w:name="_GoBack"/>
            <w:r>
              <w:t>Interpret and solve comparison, sum and difference problems using information presented in bar charts, pictograms, tables and other graphs.</w:t>
            </w:r>
            <w:bookmarkEnd w:id="0"/>
          </w:p>
        </w:tc>
        <w:tc>
          <w:tcPr>
            <w:tcW w:w="889" w:type="dxa"/>
          </w:tcPr>
          <w:p w:rsidR="00D5457B" w:rsidRDefault="00D5457B" w:rsidP="00D5457B"/>
        </w:tc>
      </w:tr>
    </w:tbl>
    <w:p w:rsidR="001D1391" w:rsidRDefault="00D64A11">
      <w:r>
        <w:t xml:space="preserve"> </w:t>
      </w:r>
    </w:p>
    <w:sectPr w:rsidR="001D139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2AE" w:rsidRDefault="009812AE" w:rsidP="000B353F">
      <w:pPr>
        <w:spacing w:after="0" w:line="240" w:lineRule="auto"/>
      </w:pPr>
      <w:r>
        <w:separator/>
      </w:r>
    </w:p>
  </w:endnote>
  <w:endnote w:type="continuationSeparator" w:id="0">
    <w:p w:rsidR="009812AE" w:rsidRDefault="009812AE" w:rsidP="000B3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2AE" w:rsidRDefault="009812AE" w:rsidP="000B353F">
      <w:pPr>
        <w:spacing w:after="0" w:line="240" w:lineRule="auto"/>
      </w:pPr>
      <w:r>
        <w:separator/>
      </w:r>
    </w:p>
  </w:footnote>
  <w:footnote w:type="continuationSeparator" w:id="0">
    <w:p w:rsidR="009812AE" w:rsidRDefault="009812AE" w:rsidP="000B3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D54" w:rsidRDefault="00601D54">
    <w:pPr>
      <w:pStyle w:val="Header"/>
    </w:pPr>
    <w:r>
      <w:t>Year 4</w:t>
    </w:r>
  </w:p>
  <w:p w:rsidR="000B353F" w:rsidRDefault="000B35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53F"/>
    <w:rsid w:val="000119CB"/>
    <w:rsid w:val="000B353F"/>
    <w:rsid w:val="000C7C72"/>
    <w:rsid w:val="000C7FEA"/>
    <w:rsid w:val="001D1391"/>
    <w:rsid w:val="002C6F81"/>
    <w:rsid w:val="00313529"/>
    <w:rsid w:val="003852D5"/>
    <w:rsid w:val="00391385"/>
    <w:rsid w:val="003E61EE"/>
    <w:rsid w:val="004518D8"/>
    <w:rsid w:val="00455B2E"/>
    <w:rsid w:val="004B0FCA"/>
    <w:rsid w:val="005C7BC3"/>
    <w:rsid w:val="00601D54"/>
    <w:rsid w:val="00827339"/>
    <w:rsid w:val="00850759"/>
    <w:rsid w:val="009012E8"/>
    <w:rsid w:val="009812AE"/>
    <w:rsid w:val="00982F0F"/>
    <w:rsid w:val="00A93F39"/>
    <w:rsid w:val="00AF1963"/>
    <w:rsid w:val="00BB5B58"/>
    <w:rsid w:val="00BE2134"/>
    <w:rsid w:val="00C9323E"/>
    <w:rsid w:val="00CC5B2F"/>
    <w:rsid w:val="00D5457B"/>
    <w:rsid w:val="00D64A11"/>
    <w:rsid w:val="00D8190C"/>
    <w:rsid w:val="00DC5E1E"/>
    <w:rsid w:val="00EC1930"/>
    <w:rsid w:val="00EC262B"/>
    <w:rsid w:val="00F2426C"/>
    <w:rsid w:val="00F70D83"/>
    <w:rsid w:val="00F91290"/>
    <w:rsid w:val="00FB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A69C5"/>
  <w15:chartTrackingRefBased/>
  <w15:docId w15:val="{3B7C6963-4071-44DE-9C8B-F5CE85F2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3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53F"/>
  </w:style>
  <w:style w:type="paragraph" w:styleId="Footer">
    <w:name w:val="footer"/>
    <w:basedOn w:val="Normal"/>
    <w:link w:val="FooterChar"/>
    <w:uiPriority w:val="99"/>
    <w:unhideWhenUsed/>
    <w:rsid w:val="000B3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53F"/>
  </w:style>
  <w:style w:type="paragraph" w:styleId="BalloonText">
    <w:name w:val="Balloon Text"/>
    <w:basedOn w:val="Normal"/>
    <w:link w:val="BalloonTextChar"/>
    <w:uiPriority w:val="99"/>
    <w:semiHidden/>
    <w:unhideWhenUsed/>
    <w:rsid w:val="00FB1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8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Anderton</dc:creator>
  <cp:keywords/>
  <dc:description/>
  <cp:lastModifiedBy>Administrator</cp:lastModifiedBy>
  <cp:revision>6</cp:revision>
  <cp:lastPrinted>2021-10-01T07:46:00Z</cp:lastPrinted>
  <dcterms:created xsi:type="dcterms:W3CDTF">2021-10-01T07:47:00Z</dcterms:created>
  <dcterms:modified xsi:type="dcterms:W3CDTF">2021-11-09T20:12:00Z</dcterms:modified>
</cp:coreProperties>
</file>