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E10F14" w:rsidRDefault="009A35A9">
            <w:pPr>
              <w:rPr>
                <w:b/>
              </w:rPr>
            </w:pPr>
            <w:r>
              <w:rPr>
                <w:b/>
              </w:rPr>
              <w:t xml:space="preserve">Art- Form- </w:t>
            </w:r>
          </w:p>
        </w:tc>
      </w:tr>
      <w:tr w:rsidR="00E10F14" w:rsidTr="00F22107">
        <w:tc>
          <w:tcPr>
            <w:tcW w:w="15694" w:type="dxa"/>
          </w:tcPr>
          <w:p w:rsidR="00E10F14" w:rsidRDefault="00E10F14">
            <w:r>
              <w:t>Key knowledge and vocabulary</w:t>
            </w:r>
          </w:p>
        </w:tc>
      </w:tr>
      <w:tr w:rsidR="00E10F14" w:rsidTr="00D66B5D">
        <w:trPr>
          <w:trHeight w:val="9927"/>
        </w:trPr>
        <w:tc>
          <w:tcPr>
            <w:tcW w:w="15694" w:type="dxa"/>
          </w:tcPr>
          <w:p w:rsidR="004C50E1" w:rsidRDefault="004C50E1" w:rsidP="004C50E1">
            <w:pPr>
              <w:tabs>
                <w:tab w:val="left" w:pos="3947"/>
              </w:tabs>
              <w:rPr>
                <w:b/>
              </w:rPr>
            </w:pPr>
            <w:r>
              <w:rPr>
                <w:b/>
              </w:rPr>
              <w:t xml:space="preserve">Materials to use and explore- </w:t>
            </w:r>
            <w:r w:rsidR="001C135E" w:rsidRPr="005957F3">
              <w:rPr>
                <w:rFonts w:ascii="Arial" w:hAnsi="Arial"/>
                <w:sz w:val="20"/>
                <w:szCs w:val="20"/>
              </w:rPr>
              <w:t>3D experience, rigid and malleable materials</w:t>
            </w:r>
            <w:r w:rsidR="001C135E">
              <w:rPr>
                <w:rFonts w:ascii="Arial" w:hAnsi="Arial"/>
                <w:sz w:val="20"/>
                <w:szCs w:val="20"/>
              </w:rPr>
              <w:t xml:space="preserve">- clay, wood, found materials, Modroc, </w:t>
            </w:r>
            <w:r w:rsidR="006F0EB7">
              <w:rPr>
                <w:rFonts w:ascii="Arial" w:hAnsi="Arial"/>
                <w:sz w:val="20"/>
                <w:szCs w:val="20"/>
              </w:rPr>
              <w:t>stone, metal and anything else you can find!</w:t>
            </w:r>
          </w:p>
          <w:p w:rsidR="004518D2" w:rsidRPr="004518D2" w:rsidRDefault="004518D2" w:rsidP="004518D2">
            <w:pPr>
              <w:spacing w:before="240" w:after="240"/>
              <w:outlineLvl w:val="0"/>
              <w:rPr>
                <w:rFonts w:ascii="Arial" w:eastAsia="Times New Roman" w:hAnsi="Arial" w:cs="Arial"/>
                <w:b/>
                <w:bCs/>
                <w:color w:val="231F20"/>
                <w:kern w:val="36"/>
                <w:sz w:val="18"/>
                <w:szCs w:val="18"/>
                <w:lang w:eastAsia="en-GB"/>
              </w:rPr>
            </w:pPr>
            <w:r w:rsidRPr="004518D2">
              <w:rPr>
                <w:rFonts w:ascii="Arial" w:eastAsia="Times New Roman" w:hAnsi="Arial" w:cs="Arial"/>
                <w:b/>
                <w:bCs/>
                <w:color w:val="231F20"/>
                <w:kern w:val="36"/>
                <w:sz w:val="18"/>
                <w:szCs w:val="18"/>
                <w:lang w:eastAsia="en-GB"/>
              </w:rPr>
              <w:t>Form</w:t>
            </w:r>
            <w:r w:rsidR="00C1693B">
              <w:rPr>
                <w:rFonts w:ascii="Arial" w:eastAsia="Times New Roman" w:hAnsi="Arial" w:cs="Arial"/>
                <w:b/>
                <w:bCs/>
                <w:color w:val="231F20"/>
                <w:kern w:val="36"/>
                <w:sz w:val="18"/>
                <w:szCs w:val="18"/>
                <w:lang w:eastAsia="en-GB"/>
              </w:rPr>
              <w:t>- Form is the type of art that is three dimensional and has volume (length, width and height). A form can be organic or geometric.</w:t>
            </w:r>
          </w:p>
          <w:p w:rsidR="004518D2" w:rsidRPr="004518D2" w:rsidRDefault="004518D2" w:rsidP="004518D2">
            <w:pPr>
              <w:spacing w:after="240"/>
              <w:rPr>
                <w:rFonts w:ascii="Arial" w:eastAsia="Times New Roman" w:hAnsi="Arial" w:cs="Arial"/>
                <w:color w:val="231F20"/>
                <w:sz w:val="18"/>
                <w:szCs w:val="18"/>
                <w:lang w:eastAsia="en-GB"/>
              </w:rPr>
            </w:pPr>
            <w:r w:rsidRPr="004518D2">
              <w:rPr>
                <w:rFonts w:ascii="Arial" w:eastAsia="Times New Roman" w:hAnsi="Arial" w:cs="Arial"/>
                <w:color w:val="231F20"/>
                <w:sz w:val="18"/>
                <w:szCs w:val="18"/>
                <w:lang w:eastAsia="en-GB"/>
              </w:rPr>
              <w:t>Form refers to three dimensional objects. While shapes have two dimensions (height and width), forms have three dimensions (height, width and depth)</w:t>
            </w:r>
          </w:p>
          <w:p w:rsidR="004518D2" w:rsidRDefault="004518D2" w:rsidP="004518D2">
            <w:pPr>
              <w:spacing w:after="240"/>
              <w:rPr>
                <w:rFonts w:ascii="Arial" w:eastAsia="Times New Roman" w:hAnsi="Arial" w:cs="Arial"/>
                <w:color w:val="231F20"/>
                <w:sz w:val="18"/>
                <w:szCs w:val="18"/>
                <w:lang w:eastAsia="en-GB"/>
              </w:rPr>
            </w:pPr>
            <w:r w:rsidRPr="004518D2">
              <w:rPr>
                <w:rFonts w:ascii="Arial" w:eastAsia="Times New Roman" w:hAnsi="Arial" w:cs="Arial"/>
                <w:color w:val="231F20"/>
                <w:sz w:val="18"/>
                <w:szCs w:val="18"/>
                <w:lang w:eastAsia="en-GB"/>
              </w:rPr>
              <w:t>Forms that are three dimensional, such as sculptures or buildings are called </w:t>
            </w:r>
            <w:r w:rsidRPr="004518D2">
              <w:rPr>
                <w:rFonts w:ascii="Arial" w:eastAsia="Times New Roman" w:hAnsi="Arial" w:cs="Arial"/>
                <w:b/>
                <w:bCs/>
                <w:color w:val="231F20"/>
                <w:sz w:val="18"/>
                <w:szCs w:val="18"/>
                <w:lang w:eastAsia="en-GB"/>
              </w:rPr>
              <w:t>real forms</w:t>
            </w:r>
            <w:r w:rsidRPr="004518D2">
              <w:rPr>
                <w:rFonts w:ascii="Arial" w:eastAsia="Times New Roman" w:hAnsi="Arial" w:cs="Arial"/>
                <w:color w:val="231F20"/>
                <w:sz w:val="18"/>
                <w:szCs w:val="18"/>
                <w:lang w:eastAsia="en-GB"/>
              </w:rPr>
              <w:t>.</w:t>
            </w:r>
          </w:p>
          <w:p w:rsidR="004518D2" w:rsidRDefault="004518D2" w:rsidP="004518D2">
            <w:pPr>
              <w:spacing w:after="240"/>
              <w:rPr>
                <w:rFonts w:ascii="Arial" w:eastAsia="Times New Roman" w:hAnsi="Arial" w:cs="Arial"/>
                <w:color w:val="231F20"/>
                <w:sz w:val="18"/>
                <w:szCs w:val="18"/>
                <w:lang w:eastAsia="en-GB"/>
              </w:rPr>
            </w:pPr>
            <w:r>
              <w:rPr>
                <w:rFonts w:ascii="Arial" w:eastAsia="Times New Roman" w:hAnsi="Arial" w:cs="Arial"/>
                <w:color w:val="231F20"/>
                <w:sz w:val="18"/>
                <w:szCs w:val="18"/>
                <w:lang w:eastAsia="en-GB"/>
              </w:rPr>
              <w:t xml:space="preserve">Form can also be tackled on paper by the use of technical drawings for implied form </w:t>
            </w:r>
            <w:proofErr w:type="spellStart"/>
            <w:r>
              <w:rPr>
                <w:rFonts w:ascii="Arial" w:eastAsia="Times New Roman" w:hAnsi="Arial" w:cs="Arial"/>
                <w:color w:val="231F20"/>
                <w:sz w:val="18"/>
                <w:szCs w:val="18"/>
                <w:lang w:eastAsia="en-GB"/>
              </w:rPr>
              <w:t>eg</w:t>
            </w:r>
            <w:proofErr w:type="spellEnd"/>
            <w:r>
              <w:rPr>
                <w:rFonts w:ascii="Arial" w:eastAsia="Times New Roman" w:hAnsi="Arial" w:cs="Arial"/>
                <w:color w:val="231F20"/>
                <w:sz w:val="18"/>
                <w:szCs w:val="18"/>
                <w:lang w:eastAsia="en-GB"/>
              </w:rPr>
              <w:t xml:space="preserve"> perspective and 3D technical drawing.</w:t>
            </w:r>
          </w:p>
          <w:p w:rsidR="001C135E" w:rsidRDefault="001C135E" w:rsidP="001C135E">
            <w:pPr>
              <w:shd w:val="clear" w:color="auto" w:fill="F1F1F1"/>
              <w:rPr>
                <w:rFonts w:ascii="Arial" w:eastAsia="Times New Roman" w:hAnsi="Arial" w:cs="Arial"/>
                <w:b/>
                <w:bCs/>
                <w:color w:val="231F20"/>
                <w:sz w:val="18"/>
                <w:szCs w:val="18"/>
                <w:lang w:eastAsia="en-GB"/>
              </w:rPr>
            </w:pPr>
            <w:r>
              <w:rPr>
                <w:rFonts w:ascii="Arial" w:eastAsia="Times New Roman" w:hAnsi="Arial" w:cs="Arial"/>
                <w:b/>
                <w:bCs/>
                <w:color w:val="231F20"/>
                <w:sz w:val="18"/>
                <w:szCs w:val="18"/>
                <w:lang w:eastAsia="en-GB"/>
              </w:rPr>
              <w:t>Glossary</w:t>
            </w:r>
          </w:p>
          <w:p w:rsidR="00C1693B" w:rsidRDefault="00C1693B" w:rsidP="001C135E">
            <w:pPr>
              <w:shd w:val="clear" w:color="auto" w:fill="F1F1F1"/>
              <w:rPr>
                <w:rFonts w:ascii="Arial" w:eastAsia="Times New Roman" w:hAnsi="Arial" w:cs="Arial"/>
                <w:b/>
                <w:bCs/>
                <w:color w:val="231F20"/>
                <w:sz w:val="18"/>
                <w:szCs w:val="18"/>
                <w:lang w:eastAsia="en-GB"/>
              </w:rPr>
            </w:pPr>
            <w:r>
              <w:rPr>
                <w:rFonts w:ascii="Arial" w:eastAsia="Times New Roman" w:hAnsi="Arial" w:cs="Arial"/>
                <w:b/>
                <w:bCs/>
                <w:color w:val="231F20"/>
                <w:sz w:val="18"/>
                <w:szCs w:val="18"/>
                <w:lang w:eastAsia="en-GB"/>
              </w:rPr>
              <w:t>3D</w:t>
            </w:r>
          </w:p>
          <w:p w:rsidR="00C1693B" w:rsidRPr="00C1693B" w:rsidRDefault="00C1693B" w:rsidP="001C135E">
            <w:pPr>
              <w:shd w:val="clear" w:color="auto" w:fill="F1F1F1"/>
              <w:rPr>
                <w:rFonts w:ascii="Arial" w:eastAsia="Times New Roman" w:hAnsi="Arial" w:cs="Arial"/>
                <w:b/>
                <w:bCs/>
                <w:color w:val="231F20"/>
                <w:sz w:val="18"/>
                <w:szCs w:val="18"/>
                <w:lang w:eastAsia="en-GB"/>
              </w:rPr>
            </w:pPr>
            <w:r w:rsidRPr="00C1693B">
              <w:rPr>
                <w:rFonts w:ascii="Arial" w:eastAsia="Times New Roman" w:hAnsi="Arial" w:cs="Arial"/>
                <w:b/>
                <w:bCs/>
                <w:color w:val="231F20"/>
                <w:sz w:val="18"/>
                <w:szCs w:val="18"/>
                <w:lang w:eastAsia="en-GB"/>
              </w:rPr>
              <w:t>Organic-</w:t>
            </w:r>
            <w:r w:rsidRPr="00C1693B">
              <w:rPr>
                <w:rFonts w:ascii="Arial" w:hAnsi="Arial" w:cs="Arial"/>
                <w:color w:val="282828"/>
                <w:sz w:val="18"/>
                <w:szCs w:val="18"/>
                <w:shd w:val="clear" w:color="auto" w:fill="FFFFFF"/>
              </w:rPr>
              <w:t>are those that are free-flowing, curvy, sinewy, and are not symmetrical or easily measurable or named. They most often occur in nature, as in the shapes of flowers, branches, leaves, puddles, clouds, animals, the human figure, etc., but can also be found in the bold and fanciful buildings of the Spanish architect </w:t>
            </w:r>
            <w:hyperlink r:id="rId5" w:history="1">
              <w:r w:rsidRPr="00C1693B">
                <w:rPr>
                  <w:rStyle w:val="Hyperlink"/>
                  <w:rFonts w:ascii="Arial" w:hAnsi="Arial" w:cs="Arial"/>
                  <w:color w:val="282828"/>
                  <w:sz w:val="18"/>
                  <w:szCs w:val="18"/>
                </w:rPr>
                <w:t>Antoni Gaudi</w:t>
              </w:r>
            </w:hyperlink>
            <w:r w:rsidRPr="00C1693B">
              <w:rPr>
                <w:rFonts w:ascii="Arial" w:hAnsi="Arial" w:cs="Arial"/>
                <w:color w:val="282828"/>
                <w:sz w:val="18"/>
                <w:szCs w:val="18"/>
                <w:shd w:val="clear" w:color="auto" w:fill="FFFFFF"/>
              </w:rPr>
              <w:t> (1852 to 1926) as well as in many sculptures.</w:t>
            </w:r>
          </w:p>
          <w:p w:rsidR="00C1693B" w:rsidRDefault="00C1693B" w:rsidP="00C1693B">
            <w:pPr>
              <w:pStyle w:val="NormalWeb"/>
              <w:shd w:val="clear" w:color="auto" w:fill="FFFFFF"/>
              <w:spacing w:before="0" w:after="0"/>
              <w:textAlignment w:val="baseline"/>
              <w:rPr>
                <w:rFonts w:ascii="Arial" w:hAnsi="Arial" w:cs="Arial"/>
                <w:color w:val="282828"/>
                <w:sz w:val="18"/>
                <w:szCs w:val="18"/>
              </w:rPr>
            </w:pPr>
            <w:r w:rsidRPr="00C1693B">
              <w:rPr>
                <w:rFonts w:ascii="Arial" w:hAnsi="Arial" w:cs="Arial"/>
                <w:b/>
                <w:bCs/>
                <w:color w:val="231F20"/>
                <w:sz w:val="18"/>
                <w:szCs w:val="18"/>
              </w:rPr>
              <w:t>Geometric-</w:t>
            </w:r>
            <w:r w:rsidRPr="00C1693B">
              <w:rPr>
                <w:rFonts w:ascii="Arial" w:hAnsi="Arial" w:cs="Arial"/>
                <w:b/>
                <w:bCs/>
                <w:color w:val="282828"/>
                <w:sz w:val="18"/>
                <w:szCs w:val="18"/>
                <w:bdr w:val="none" w:sz="0" w:space="0" w:color="auto" w:frame="1"/>
              </w:rPr>
              <w:t> </w:t>
            </w:r>
            <w:r w:rsidRPr="00C1693B">
              <w:rPr>
                <w:rFonts w:ascii="Arial" w:hAnsi="Arial" w:cs="Arial"/>
                <w:color w:val="282828"/>
                <w:sz w:val="18"/>
                <w:szCs w:val="18"/>
              </w:rPr>
              <w:t xml:space="preserve">are forms that are mathematical, precise, and can be named, as in the basic geometric forms: sphere, cube, pyramid, cone, and cylinder. A circle becomes a sphere in three dimensions, a square becomes a cube, a triangle becomes a pyramid or </w:t>
            </w:r>
            <w:proofErr w:type="spellStart"/>
            <w:r w:rsidRPr="00C1693B">
              <w:rPr>
                <w:rFonts w:ascii="Arial" w:hAnsi="Arial" w:cs="Arial"/>
                <w:color w:val="282828"/>
                <w:sz w:val="18"/>
                <w:szCs w:val="18"/>
              </w:rPr>
              <w:t>cone.Geometric</w:t>
            </w:r>
            <w:proofErr w:type="spellEnd"/>
            <w:r w:rsidRPr="00C1693B">
              <w:rPr>
                <w:rFonts w:ascii="Arial" w:hAnsi="Arial" w:cs="Arial"/>
                <w:color w:val="282828"/>
                <w:sz w:val="18"/>
                <w:szCs w:val="18"/>
              </w:rPr>
              <w:t xml:space="preserve"> forms are most often found in architecture and the built environment, although you can also find them in the spheres of planets and bubbles, and in the crystalline pat</w:t>
            </w:r>
            <w:r>
              <w:rPr>
                <w:rFonts w:ascii="Arial" w:hAnsi="Arial" w:cs="Arial"/>
                <w:color w:val="282828"/>
                <w:sz w:val="18"/>
                <w:szCs w:val="18"/>
              </w:rPr>
              <w:t>tern of snowflakes, for example</w:t>
            </w:r>
          </w:p>
          <w:p w:rsidR="001C135E" w:rsidRPr="001C135E" w:rsidRDefault="001C135E" w:rsidP="00C1693B">
            <w:pPr>
              <w:pStyle w:val="NormalWeb"/>
              <w:shd w:val="clear" w:color="auto" w:fill="FFFFFF"/>
              <w:spacing w:before="0" w:after="0"/>
              <w:textAlignment w:val="baseline"/>
              <w:rPr>
                <w:sz w:val="18"/>
                <w:szCs w:val="18"/>
              </w:rPr>
            </w:pPr>
            <w:r w:rsidRPr="001C135E">
              <w:rPr>
                <w:rFonts w:ascii="Arial" w:hAnsi="Arial" w:cs="Arial"/>
                <w:b/>
                <w:bCs/>
                <w:color w:val="231F20"/>
                <w:sz w:val="18"/>
                <w:szCs w:val="18"/>
              </w:rPr>
              <w:t>Art Deco</w:t>
            </w:r>
            <w:r w:rsidR="00C1693B">
              <w:rPr>
                <w:rFonts w:ascii="Arial" w:hAnsi="Arial" w:cs="Arial"/>
                <w:b/>
                <w:bCs/>
                <w:color w:val="231F20"/>
                <w:sz w:val="18"/>
                <w:szCs w:val="18"/>
              </w:rPr>
              <w:t xml:space="preserve"> </w:t>
            </w:r>
            <w:r w:rsidRPr="001C135E">
              <w:rPr>
                <w:rFonts w:ascii="Arial" w:hAnsi="Arial" w:cs="Arial"/>
                <w:color w:val="231F20"/>
                <w:sz w:val="18"/>
                <w:szCs w:val="18"/>
              </w:rPr>
              <w:t>A design movement from the 1920s and 30s that was inspired by modernism and machinery and which featured simple, stylised, geometric shapes and forms.</w:t>
            </w:r>
          </w:p>
          <w:p w:rsidR="001C135E" w:rsidRDefault="001C135E" w:rsidP="001C135E">
            <w:pPr>
              <w:pBdr>
                <w:top w:val="single" w:sz="12" w:space="0" w:color="FFFFFF"/>
              </w:pBdr>
              <w:shd w:val="clear" w:color="auto" w:fill="F1F1F1"/>
              <w:rPr>
                <w:rFonts w:ascii="Arial" w:eastAsia="Times New Roman" w:hAnsi="Arial" w:cs="Arial"/>
                <w:color w:val="231F20"/>
                <w:sz w:val="18"/>
                <w:szCs w:val="18"/>
                <w:lang w:eastAsia="en-GB"/>
              </w:rPr>
            </w:pPr>
            <w:r w:rsidRPr="001C135E">
              <w:rPr>
                <w:rFonts w:ascii="Arial" w:eastAsia="Times New Roman" w:hAnsi="Arial" w:cs="Arial"/>
                <w:b/>
                <w:bCs/>
                <w:color w:val="231F20"/>
                <w:sz w:val="18"/>
                <w:szCs w:val="18"/>
                <w:lang w:eastAsia="en-GB"/>
              </w:rPr>
              <w:t>Constructivist</w:t>
            </w:r>
            <w:r w:rsidR="00C1693B">
              <w:rPr>
                <w:rFonts w:ascii="Arial" w:eastAsia="Times New Roman" w:hAnsi="Arial" w:cs="Arial"/>
                <w:b/>
                <w:bCs/>
                <w:color w:val="231F20"/>
                <w:sz w:val="18"/>
                <w:szCs w:val="18"/>
                <w:lang w:eastAsia="en-GB"/>
              </w:rPr>
              <w:t xml:space="preserve"> </w:t>
            </w:r>
            <w:r w:rsidRPr="001C135E">
              <w:rPr>
                <w:rFonts w:ascii="Arial" w:eastAsia="Times New Roman" w:hAnsi="Arial" w:cs="Arial"/>
                <w:color w:val="231F20"/>
                <w:sz w:val="18"/>
                <w:szCs w:val="18"/>
                <w:lang w:eastAsia="en-GB"/>
              </w:rPr>
              <w:t>An art movement started in Russia around 1915 which aimed to directly represent the modern world through abstract use of shapes, forms and materials.</w:t>
            </w:r>
          </w:p>
          <w:p w:rsidR="00C1693B" w:rsidRPr="001C135E" w:rsidRDefault="00C1693B" w:rsidP="001C135E">
            <w:pPr>
              <w:pBdr>
                <w:top w:val="single" w:sz="12" w:space="0" w:color="FFFFFF"/>
              </w:pBdr>
              <w:shd w:val="clear" w:color="auto" w:fill="F1F1F1"/>
              <w:rPr>
                <w:rFonts w:ascii="Times New Roman" w:eastAsia="Times New Roman" w:hAnsi="Times New Roman" w:cs="Times New Roman"/>
                <w:sz w:val="18"/>
                <w:szCs w:val="18"/>
                <w:lang w:eastAsia="en-GB"/>
              </w:rPr>
            </w:pPr>
          </w:p>
          <w:p w:rsidR="001C135E" w:rsidRPr="004518D2" w:rsidRDefault="006F0EB7" w:rsidP="004518D2">
            <w:pPr>
              <w:spacing w:after="240"/>
              <w:rPr>
                <w:rFonts w:ascii="Arial" w:eastAsia="Times New Roman" w:hAnsi="Arial" w:cs="Arial"/>
                <w:color w:val="231F20"/>
                <w:sz w:val="18"/>
                <w:szCs w:val="18"/>
                <w:lang w:eastAsia="en-GB"/>
              </w:rPr>
            </w:pPr>
            <w:r>
              <w:rPr>
                <w:rFonts w:ascii="Arial" w:eastAsia="Times New Roman" w:hAnsi="Arial" w:cs="Arial"/>
                <w:color w:val="231F20"/>
                <w:sz w:val="18"/>
                <w:szCs w:val="18"/>
                <w:lang w:eastAsia="en-GB"/>
              </w:rPr>
              <w:t>Sculpture-</w:t>
            </w:r>
            <w:r w:rsidR="001C135E">
              <w:rPr>
                <w:rFonts w:ascii="Arial" w:eastAsia="Times New Roman" w:hAnsi="Arial" w:cs="Arial"/>
                <w:color w:val="231F20"/>
                <w:sz w:val="18"/>
                <w:szCs w:val="18"/>
                <w:lang w:eastAsia="en-GB"/>
              </w:rPr>
              <w:t xml:space="preserve"> </w:t>
            </w:r>
            <w:r w:rsidR="001C135E" w:rsidRPr="006F0EB7">
              <w:rPr>
                <w:rFonts w:ascii="Arial" w:eastAsia="Times New Roman" w:hAnsi="Arial" w:cs="Arial"/>
                <w:color w:val="231F20"/>
                <w:sz w:val="18"/>
                <w:szCs w:val="18"/>
                <w:lang w:eastAsia="en-GB"/>
              </w:rPr>
              <w:t>refers</w:t>
            </w:r>
            <w:r w:rsidRPr="006F0EB7">
              <w:rPr>
                <w:rFonts w:ascii="Arial" w:hAnsi="Arial"/>
                <w:sz w:val="18"/>
                <w:szCs w:val="18"/>
              </w:rPr>
              <w:t xml:space="preserve"> </w:t>
            </w:r>
            <w:r>
              <w:rPr>
                <w:rFonts w:ascii="Arial" w:hAnsi="Arial"/>
                <w:sz w:val="18"/>
                <w:szCs w:val="18"/>
              </w:rPr>
              <w:t>to durable objects that exist in 3D. Previously and historically very prescriptive with ‘rules’</w:t>
            </w:r>
            <w:proofErr w:type="gramStart"/>
            <w:r>
              <w:rPr>
                <w:rFonts w:ascii="Arial" w:hAnsi="Arial"/>
                <w:sz w:val="18"/>
                <w:szCs w:val="18"/>
              </w:rPr>
              <w:t>.</w:t>
            </w:r>
            <w:r w:rsidR="00C1693B">
              <w:rPr>
                <w:rFonts w:ascii="Arial" w:hAnsi="Arial"/>
                <w:sz w:val="18"/>
                <w:szCs w:val="18"/>
              </w:rPr>
              <w:t>(</w:t>
            </w:r>
            <w:proofErr w:type="spellStart"/>
            <w:proofErr w:type="gramEnd"/>
            <w:r w:rsidR="00C1693B">
              <w:rPr>
                <w:rFonts w:ascii="Arial" w:hAnsi="Arial"/>
                <w:sz w:val="18"/>
                <w:szCs w:val="18"/>
              </w:rPr>
              <w:t>eg</w:t>
            </w:r>
            <w:proofErr w:type="spellEnd"/>
            <w:r w:rsidR="00C1693B">
              <w:rPr>
                <w:rFonts w:ascii="Arial" w:hAnsi="Arial"/>
                <w:sz w:val="18"/>
                <w:szCs w:val="18"/>
              </w:rPr>
              <w:t xml:space="preserve"> marble traditional sculptures of people)</w:t>
            </w:r>
            <w:r>
              <w:rPr>
                <w:rFonts w:ascii="Arial" w:hAnsi="Arial"/>
                <w:sz w:val="18"/>
                <w:szCs w:val="18"/>
              </w:rPr>
              <w:t xml:space="preserve"> Since modernism can be made of anything.</w:t>
            </w:r>
          </w:p>
          <w:p w:rsidR="004518D2" w:rsidRDefault="004518D2" w:rsidP="004C50E1">
            <w:pPr>
              <w:tabs>
                <w:tab w:val="left" w:pos="3947"/>
              </w:tabs>
              <w:rPr>
                <w:rFonts w:ascii="Arial" w:hAnsi="Arial" w:cs="Arial"/>
                <w:sz w:val="20"/>
                <w:szCs w:val="20"/>
              </w:rPr>
            </w:pPr>
          </w:p>
          <w:tbl>
            <w:tblPr>
              <w:tblStyle w:val="TableGrid"/>
              <w:tblW w:w="0" w:type="auto"/>
              <w:tblLook w:val="04A0" w:firstRow="1" w:lastRow="0" w:firstColumn="1" w:lastColumn="0" w:noHBand="0" w:noVBand="1"/>
            </w:tblPr>
            <w:tblGrid>
              <w:gridCol w:w="2209"/>
              <w:gridCol w:w="2209"/>
              <w:gridCol w:w="2210"/>
              <w:gridCol w:w="2210"/>
              <w:gridCol w:w="2210"/>
              <w:gridCol w:w="2210"/>
              <w:gridCol w:w="2210"/>
            </w:tblGrid>
            <w:tr w:rsidR="004518D2" w:rsidTr="004518D2">
              <w:tc>
                <w:tcPr>
                  <w:tcW w:w="2209" w:type="dxa"/>
                </w:tcPr>
                <w:p w:rsidR="004518D2" w:rsidRPr="000801CE" w:rsidRDefault="004518D2" w:rsidP="004518D2">
                  <w:pPr>
                    <w:jc w:val="center"/>
                    <w:rPr>
                      <w:rFonts w:ascii="Arial" w:hAnsi="Arial" w:cs="Arial"/>
                      <w:b/>
                    </w:rPr>
                  </w:pPr>
                  <w:r>
                    <w:rPr>
                      <w:rFonts w:ascii="Arial" w:hAnsi="Arial" w:cs="Arial"/>
                      <w:b/>
                    </w:rPr>
                    <w:t>YR</w:t>
                  </w:r>
                </w:p>
              </w:tc>
              <w:tc>
                <w:tcPr>
                  <w:tcW w:w="2209" w:type="dxa"/>
                </w:tcPr>
                <w:p w:rsidR="004518D2" w:rsidRPr="000801CE" w:rsidRDefault="004518D2" w:rsidP="004518D2">
                  <w:pPr>
                    <w:jc w:val="center"/>
                    <w:rPr>
                      <w:rFonts w:ascii="Arial" w:hAnsi="Arial" w:cs="Arial"/>
                      <w:b/>
                    </w:rPr>
                  </w:pPr>
                  <w:r w:rsidRPr="000801CE">
                    <w:rPr>
                      <w:rFonts w:ascii="Arial" w:hAnsi="Arial" w:cs="Arial"/>
                      <w:b/>
                    </w:rPr>
                    <w:t>Year 1</w:t>
                  </w:r>
                </w:p>
              </w:tc>
              <w:tc>
                <w:tcPr>
                  <w:tcW w:w="2210" w:type="dxa"/>
                </w:tcPr>
                <w:p w:rsidR="004518D2" w:rsidRPr="000801CE" w:rsidRDefault="004518D2" w:rsidP="004518D2">
                  <w:pPr>
                    <w:jc w:val="center"/>
                    <w:rPr>
                      <w:rFonts w:ascii="Arial" w:hAnsi="Arial" w:cs="Arial"/>
                      <w:b/>
                    </w:rPr>
                  </w:pPr>
                  <w:r w:rsidRPr="000801CE">
                    <w:rPr>
                      <w:rFonts w:ascii="Arial" w:hAnsi="Arial" w:cs="Arial"/>
                      <w:b/>
                    </w:rPr>
                    <w:t>Year 2</w:t>
                  </w:r>
                </w:p>
              </w:tc>
              <w:tc>
                <w:tcPr>
                  <w:tcW w:w="2210" w:type="dxa"/>
                </w:tcPr>
                <w:p w:rsidR="004518D2" w:rsidRPr="000801CE" w:rsidRDefault="004518D2" w:rsidP="004518D2">
                  <w:pPr>
                    <w:jc w:val="center"/>
                    <w:rPr>
                      <w:rFonts w:ascii="Arial" w:hAnsi="Arial" w:cs="Arial"/>
                      <w:b/>
                    </w:rPr>
                  </w:pPr>
                  <w:r w:rsidRPr="000801CE">
                    <w:rPr>
                      <w:rFonts w:ascii="Arial" w:hAnsi="Arial" w:cs="Arial"/>
                      <w:b/>
                    </w:rPr>
                    <w:t>Year 3</w:t>
                  </w:r>
                </w:p>
              </w:tc>
              <w:tc>
                <w:tcPr>
                  <w:tcW w:w="2210" w:type="dxa"/>
                </w:tcPr>
                <w:p w:rsidR="004518D2" w:rsidRPr="000801CE" w:rsidRDefault="004518D2" w:rsidP="004518D2">
                  <w:pPr>
                    <w:jc w:val="center"/>
                    <w:rPr>
                      <w:rFonts w:ascii="Arial" w:hAnsi="Arial" w:cs="Arial"/>
                      <w:b/>
                    </w:rPr>
                  </w:pPr>
                  <w:r w:rsidRPr="000801CE">
                    <w:rPr>
                      <w:rFonts w:ascii="Arial" w:hAnsi="Arial" w:cs="Arial"/>
                      <w:b/>
                    </w:rPr>
                    <w:t>Year 4</w:t>
                  </w:r>
                </w:p>
              </w:tc>
              <w:tc>
                <w:tcPr>
                  <w:tcW w:w="2210" w:type="dxa"/>
                </w:tcPr>
                <w:p w:rsidR="004518D2" w:rsidRPr="000801CE" w:rsidRDefault="004518D2" w:rsidP="004518D2">
                  <w:pPr>
                    <w:jc w:val="center"/>
                    <w:rPr>
                      <w:rFonts w:ascii="Arial" w:hAnsi="Arial" w:cs="Arial"/>
                      <w:b/>
                    </w:rPr>
                  </w:pPr>
                  <w:r w:rsidRPr="000801CE">
                    <w:rPr>
                      <w:rFonts w:ascii="Arial" w:hAnsi="Arial" w:cs="Arial"/>
                      <w:b/>
                    </w:rPr>
                    <w:t>Year 5</w:t>
                  </w:r>
                </w:p>
              </w:tc>
              <w:tc>
                <w:tcPr>
                  <w:tcW w:w="2210" w:type="dxa"/>
                </w:tcPr>
                <w:p w:rsidR="004518D2" w:rsidRPr="000801CE" w:rsidRDefault="004518D2" w:rsidP="004518D2">
                  <w:pPr>
                    <w:jc w:val="center"/>
                    <w:rPr>
                      <w:rFonts w:ascii="Arial" w:hAnsi="Arial" w:cs="Arial"/>
                      <w:b/>
                    </w:rPr>
                  </w:pPr>
                  <w:r w:rsidRPr="000801CE">
                    <w:rPr>
                      <w:rFonts w:ascii="Arial" w:hAnsi="Arial" w:cs="Arial"/>
                      <w:b/>
                    </w:rPr>
                    <w:t>Year 6</w:t>
                  </w:r>
                </w:p>
              </w:tc>
            </w:tr>
            <w:tr w:rsidR="004518D2" w:rsidTr="004518D2">
              <w:tc>
                <w:tcPr>
                  <w:tcW w:w="2209" w:type="dxa"/>
                </w:tcPr>
                <w:p w:rsidR="004518D2" w:rsidRPr="00257EE9" w:rsidRDefault="004518D2" w:rsidP="004518D2">
                  <w:pPr>
                    <w:spacing w:before="80"/>
                    <w:rPr>
                      <w:rFonts w:ascii="Arial" w:hAnsi="Arial" w:cs="Arial"/>
                      <w:sz w:val="18"/>
                      <w:szCs w:val="20"/>
                    </w:rPr>
                  </w:pPr>
                  <w:r w:rsidRPr="00257EE9">
                    <w:rPr>
                      <w:rFonts w:ascii="Arial" w:hAnsi="Arial" w:cs="Arial"/>
                      <w:sz w:val="18"/>
                      <w:szCs w:val="20"/>
                    </w:rPr>
                    <w:t>Handling, feeling, manipulating materials</w:t>
                  </w:r>
                </w:p>
                <w:p w:rsidR="004518D2" w:rsidRPr="00257EE9" w:rsidRDefault="004518D2" w:rsidP="004518D2">
                  <w:pPr>
                    <w:spacing w:before="80"/>
                    <w:rPr>
                      <w:rFonts w:ascii="Arial" w:hAnsi="Arial" w:cs="Arial"/>
                      <w:sz w:val="18"/>
                      <w:szCs w:val="20"/>
                    </w:rPr>
                  </w:pPr>
                  <w:r w:rsidRPr="00257EE9">
                    <w:rPr>
                      <w:rFonts w:ascii="Arial" w:hAnsi="Arial" w:cs="Arial"/>
                      <w:sz w:val="18"/>
                      <w:szCs w:val="20"/>
                    </w:rPr>
                    <w:t>Constructing and building from simple objects</w:t>
                  </w:r>
                </w:p>
                <w:p w:rsidR="004518D2" w:rsidRPr="00257EE9" w:rsidRDefault="004518D2" w:rsidP="004518D2">
                  <w:pPr>
                    <w:spacing w:before="80"/>
                    <w:rPr>
                      <w:rFonts w:ascii="Arial" w:hAnsi="Arial" w:cs="Arial"/>
                      <w:sz w:val="18"/>
                      <w:szCs w:val="20"/>
                    </w:rPr>
                  </w:pPr>
                </w:p>
                <w:p w:rsidR="004518D2" w:rsidRPr="00257EE9" w:rsidRDefault="004518D2" w:rsidP="004518D2">
                  <w:pPr>
                    <w:spacing w:before="80"/>
                    <w:rPr>
                      <w:rFonts w:ascii="Arial" w:hAnsi="Arial" w:cs="Arial"/>
                      <w:sz w:val="18"/>
                      <w:szCs w:val="20"/>
                    </w:rPr>
                  </w:pPr>
                  <w:r w:rsidRPr="00257EE9">
                    <w:rPr>
                      <w:rFonts w:ascii="Arial" w:hAnsi="Arial" w:cs="Arial"/>
                      <w:sz w:val="18"/>
                      <w:szCs w:val="20"/>
                    </w:rPr>
                    <w:t>Pulls apart and reconstructs</w:t>
                  </w:r>
                </w:p>
                <w:p w:rsidR="004518D2" w:rsidRPr="00257EE9" w:rsidRDefault="004518D2" w:rsidP="004518D2">
                  <w:pPr>
                    <w:spacing w:before="80"/>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Able to shape and model from observation and imagination.</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Impress and apply simple decoration.</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lastRenderedPageBreak/>
                    <w:t xml:space="preserve">Simple language created through discussion of feel, size, look, smell </w:t>
                  </w:r>
                  <w:proofErr w:type="spellStart"/>
                  <w:r w:rsidRPr="00257EE9">
                    <w:rPr>
                      <w:rFonts w:ascii="Arial" w:hAnsi="Arial" w:cs="Arial"/>
                      <w:sz w:val="18"/>
                      <w:szCs w:val="20"/>
                    </w:rPr>
                    <w:t>etc</w:t>
                  </w:r>
                  <w:proofErr w:type="spellEnd"/>
                  <w:r w:rsidRPr="00257EE9">
                    <w:rPr>
                      <w:rFonts w:ascii="Arial" w:hAnsi="Arial" w:cs="Arial"/>
                      <w:sz w:val="18"/>
                      <w:szCs w:val="20"/>
                    </w:rPr>
                    <w:t xml:space="preserve"> </w:t>
                  </w:r>
                </w:p>
                <w:p w:rsidR="004518D2" w:rsidRPr="00257EE9" w:rsidRDefault="004518D2" w:rsidP="004518D2">
                  <w:pPr>
                    <w:rPr>
                      <w:rFonts w:ascii="Arial" w:hAnsi="Arial" w:cs="Arial"/>
                      <w:sz w:val="18"/>
                      <w:szCs w:val="20"/>
                    </w:rPr>
                  </w:pPr>
                </w:p>
              </w:tc>
              <w:tc>
                <w:tcPr>
                  <w:tcW w:w="2209" w:type="dxa"/>
                </w:tcPr>
                <w:p w:rsidR="004518D2" w:rsidRPr="00257EE9" w:rsidRDefault="004518D2" w:rsidP="004518D2">
                  <w:pPr>
                    <w:spacing w:before="80"/>
                    <w:rPr>
                      <w:rFonts w:ascii="Arial" w:hAnsi="Arial" w:cs="Arial"/>
                      <w:sz w:val="18"/>
                      <w:szCs w:val="20"/>
                    </w:rPr>
                  </w:pPr>
                  <w:r w:rsidRPr="00257EE9">
                    <w:rPr>
                      <w:rFonts w:ascii="Arial" w:hAnsi="Arial" w:cs="Arial"/>
                      <w:sz w:val="18"/>
                      <w:szCs w:val="20"/>
                    </w:rPr>
                    <w:lastRenderedPageBreak/>
                    <w:t>Use both hands and tools to build</w:t>
                  </w:r>
                </w:p>
                <w:p w:rsidR="004518D2" w:rsidRPr="00257EE9" w:rsidRDefault="004518D2" w:rsidP="004518D2">
                  <w:pPr>
                    <w:spacing w:before="80"/>
                    <w:rPr>
                      <w:rFonts w:ascii="Arial" w:hAnsi="Arial" w:cs="Arial"/>
                      <w:sz w:val="18"/>
                      <w:szCs w:val="20"/>
                    </w:rPr>
                  </w:pPr>
                </w:p>
                <w:p w:rsidR="004518D2" w:rsidRPr="00257EE9" w:rsidRDefault="004518D2" w:rsidP="004518D2">
                  <w:pPr>
                    <w:spacing w:before="80"/>
                    <w:rPr>
                      <w:rFonts w:ascii="Arial" w:hAnsi="Arial" w:cs="Arial"/>
                      <w:sz w:val="18"/>
                      <w:szCs w:val="20"/>
                    </w:rPr>
                  </w:pPr>
                  <w:r w:rsidRPr="00257EE9">
                    <w:rPr>
                      <w:rFonts w:ascii="Arial" w:hAnsi="Arial" w:cs="Arial"/>
                      <w:sz w:val="18"/>
                      <w:szCs w:val="20"/>
                    </w:rPr>
                    <w:t xml:space="preserve">Construct to represent personal ideas. </w:t>
                  </w:r>
                </w:p>
                <w:p w:rsidR="004518D2" w:rsidRPr="00257EE9" w:rsidRDefault="004518D2" w:rsidP="004518D2">
                  <w:pPr>
                    <w:spacing w:before="80"/>
                    <w:rPr>
                      <w:rFonts w:ascii="Arial" w:hAnsi="Arial" w:cs="Arial"/>
                      <w:sz w:val="18"/>
                      <w:szCs w:val="20"/>
                    </w:rPr>
                  </w:pPr>
                </w:p>
                <w:p w:rsidR="004518D2" w:rsidRPr="00257EE9" w:rsidRDefault="004518D2" w:rsidP="004518D2">
                  <w:pPr>
                    <w:spacing w:before="80"/>
                    <w:rPr>
                      <w:rFonts w:ascii="Arial" w:hAnsi="Arial" w:cs="Arial"/>
                      <w:sz w:val="18"/>
                      <w:szCs w:val="20"/>
                    </w:rPr>
                  </w:pPr>
                  <w:r w:rsidRPr="00257EE9">
                    <w:rPr>
                      <w:rFonts w:ascii="Arial" w:hAnsi="Arial" w:cs="Arial"/>
                      <w:sz w:val="18"/>
                      <w:szCs w:val="20"/>
                    </w:rPr>
                    <w:t xml:space="preserve">Use materials to make known objects for a purpose, </w:t>
                  </w:r>
                  <w:proofErr w:type="spellStart"/>
                  <w:r w:rsidRPr="00257EE9">
                    <w:rPr>
                      <w:rFonts w:ascii="Arial" w:hAnsi="Arial" w:cs="Arial"/>
                      <w:sz w:val="18"/>
                      <w:szCs w:val="20"/>
                    </w:rPr>
                    <w:t>i.e</w:t>
                  </w:r>
                  <w:proofErr w:type="spellEnd"/>
                  <w:r w:rsidRPr="00257EE9">
                    <w:rPr>
                      <w:rFonts w:ascii="Arial" w:hAnsi="Arial" w:cs="Arial"/>
                      <w:sz w:val="18"/>
                      <w:szCs w:val="20"/>
                    </w:rPr>
                    <w:t xml:space="preserve"> puppet.</w:t>
                  </w:r>
                </w:p>
                <w:p w:rsidR="004518D2" w:rsidRPr="00257EE9" w:rsidRDefault="004518D2" w:rsidP="004518D2">
                  <w:pPr>
                    <w:spacing w:before="80"/>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Cut shapes using scissors.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Carve into media using tools.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lastRenderedPageBreak/>
                    <w:t xml:space="preserve">Pinch and roll coils and slabs using a </w:t>
                  </w:r>
                  <w:proofErr w:type="spellStart"/>
                  <w:r w:rsidRPr="00257EE9">
                    <w:rPr>
                      <w:rFonts w:ascii="Arial" w:hAnsi="Arial" w:cs="Arial"/>
                      <w:sz w:val="18"/>
                      <w:szCs w:val="20"/>
                    </w:rPr>
                    <w:t>modeling</w:t>
                  </w:r>
                  <w:proofErr w:type="spellEnd"/>
                  <w:r w:rsidRPr="00257EE9">
                    <w:rPr>
                      <w:rFonts w:ascii="Arial" w:hAnsi="Arial" w:cs="Arial"/>
                      <w:sz w:val="18"/>
                      <w:szCs w:val="20"/>
                    </w:rPr>
                    <w:t xml:space="preserve"> media.</w:t>
                  </w:r>
                </w:p>
                <w:p w:rsidR="004518D2" w:rsidRPr="00257EE9" w:rsidRDefault="004518D2" w:rsidP="004518D2">
                  <w:pPr>
                    <w:tabs>
                      <w:tab w:val="left" w:pos="3947"/>
                    </w:tabs>
                    <w:rPr>
                      <w:rFonts w:ascii="Arial" w:hAnsi="Arial" w:cs="Arial"/>
                      <w:sz w:val="18"/>
                      <w:szCs w:val="20"/>
                    </w:rPr>
                  </w:pPr>
                </w:p>
                <w:p w:rsidR="004518D2" w:rsidRPr="00257EE9" w:rsidRDefault="004518D2" w:rsidP="004518D2">
                  <w:pPr>
                    <w:tabs>
                      <w:tab w:val="left" w:pos="3947"/>
                    </w:tabs>
                    <w:rPr>
                      <w:rFonts w:ascii="Arial" w:hAnsi="Arial" w:cs="Arial"/>
                      <w:sz w:val="18"/>
                      <w:szCs w:val="20"/>
                    </w:rPr>
                  </w:pPr>
                  <w:r w:rsidRPr="00257EE9">
                    <w:rPr>
                      <w:rFonts w:ascii="Arial" w:hAnsi="Arial" w:cs="Arial"/>
                      <w:sz w:val="18"/>
                      <w:szCs w:val="20"/>
                    </w:rPr>
                    <w:t xml:space="preserve">Make simple joins by manipulating modelling material or pasting carefully. </w:t>
                  </w:r>
                </w:p>
                <w:p w:rsidR="004518D2" w:rsidRPr="00257EE9" w:rsidRDefault="004518D2" w:rsidP="004518D2">
                  <w:pPr>
                    <w:tabs>
                      <w:tab w:val="left" w:pos="3947"/>
                    </w:tabs>
                    <w:rPr>
                      <w:rFonts w:ascii="Arial" w:hAnsi="Arial" w:cs="Arial"/>
                      <w:sz w:val="18"/>
                      <w:szCs w:val="20"/>
                    </w:rPr>
                  </w:pPr>
                </w:p>
                <w:p w:rsidR="004518D2" w:rsidRPr="00257EE9" w:rsidRDefault="004518D2" w:rsidP="004518D2">
                  <w:pPr>
                    <w:tabs>
                      <w:tab w:val="left" w:pos="3947"/>
                    </w:tabs>
                    <w:rPr>
                      <w:rFonts w:ascii="Arial" w:hAnsi="Arial" w:cs="Arial"/>
                      <w:sz w:val="18"/>
                      <w:szCs w:val="20"/>
                    </w:rPr>
                  </w:pPr>
                  <w:r w:rsidRPr="00257EE9">
                    <w:rPr>
                      <w:rFonts w:ascii="Arial" w:hAnsi="Arial" w:cs="Arial"/>
                      <w:sz w:val="18"/>
                      <w:szCs w:val="20"/>
                    </w:rPr>
                    <w:t xml:space="preserve">Discussion of weight and texture. </w:t>
                  </w:r>
                </w:p>
              </w:tc>
              <w:tc>
                <w:tcPr>
                  <w:tcW w:w="2210" w:type="dxa"/>
                </w:tcPr>
                <w:p w:rsidR="004518D2" w:rsidRPr="00257EE9" w:rsidRDefault="004518D2" w:rsidP="004518D2">
                  <w:pPr>
                    <w:spacing w:before="80"/>
                    <w:rPr>
                      <w:rFonts w:ascii="Arial" w:hAnsi="Arial" w:cs="Arial"/>
                      <w:sz w:val="18"/>
                      <w:szCs w:val="20"/>
                    </w:rPr>
                  </w:pPr>
                  <w:r w:rsidRPr="00257EE9">
                    <w:rPr>
                      <w:rFonts w:ascii="Arial" w:hAnsi="Arial" w:cs="Arial"/>
                      <w:sz w:val="18"/>
                      <w:szCs w:val="20"/>
                    </w:rPr>
                    <w:lastRenderedPageBreak/>
                    <w:t xml:space="preserve">Awareness of natural and </w:t>
                  </w:r>
                  <w:proofErr w:type="spellStart"/>
                  <w:r w:rsidRPr="00257EE9">
                    <w:rPr>
                      <w:rFonts w:ascii="Arial" w:hAnsi="Arial" w:cs="Arial"/>
                      <w:sz w:val="18"/>
                      <w:szCs w:val="20"/>
                    </w:rPr>
                    <w:t>man made</w:t>
                  </w:r>
                  <w:proofErr w:type="spellEnd"/>
                  <w:r w:rsidRPr="00257EE9">
                    <w:rPr>
                      <w:rFonts w:ascii="Arial" w:hAnsi="Arial" w:cs="Arial"/>
                      <w:sz w:val="18"/>
                      <w:szCs w:val="20"/>
                    </w:rPr>
                    <w:t xml:space="preserve"> forms and environments</w:t>
                  </w:r>
                </w:p>
                <w:p w:rsidR="004518D2" w:rsidRPr="00257EE9" w:rsidRDefault="004518D2" w:rsidP="004518D2">
                  <w:pPr>
                    <w:spacing w:before="80"/>
                    <w:rPr>
                      <w:rFonts w:ascii="Arial" w:hAnsi="Arial" w:cs="Arial"/>
                      <w:sz w:val="18"/>
                      <w:szCs w:val="20"/>
                    </w:rPr>
                  </w:pPr>
                  <w:r w:rsidRPr="00257EE9">
                    <w:rPr>
                      <w:rFonts w:ascii="Arial" w:hAnsi="Arial" w:cs="Arial"/>
                      <w:sz w:val="18"/>
                      <w:szCs w:val="20"/>
                    </w:rPr>
                    <w:t>Expression of personal experiences and ideas in work</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 xml:space="preserve">Also able to shape and form from direct observation </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Use a range of decorative techniques: applied, impressed, painted, etc.</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lastRenderedPageBreak/>
                    <w:t>Use a range of tools for shaping, mark making, etc.</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Construct from found junk materials.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Replicate patterns and textures in a 3-D form.</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Begin to make simple thoughts about own work and that of other sculptors. (Moore, African, Native American, Goldsworthy)</w:t>
                  </w:r>
                </w:p>
              </w:tc>
              <w:tc>
                <w:tcPr>
                  <w:tcW w:w="2210" w:type="dxa"/>
                </w:tcPr>
                <w:p w:rsidR="004518D2" w:rsidRPr="00257EE9" w:rsidRDefault="004518D2" w:rsidP="004518D2">
                  <w:pPr>
                    <w:rPr>
                      <w:rFonts w:ascii="Arial" w:hAnsi="Arial" w:cs="Arial"/>
                      <w:sz w:val="18"/>
                      <w:szCs w:val="20"/>
                    </w:rPr>
                  </w:pPr>
                  <w:r w:rsidRPr="00257EE9">
                    <w:rPr>
                      <w:rFonts w:ascii="Arial" w:hAnsi="Arial" w:cs="Arial"/>
                      <w:sz w:val="18"/>
                      <w:szCs w:val="20"/>
                    </w:rPr>
                    <w:lastRenderedPageBreak/>
                    <w:t>Use the equipment and media with increasing confidence.</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 xml:space="preserve">Shape, form, model and construct from observation and / or imagination with increasing confidence. </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Plan and develop ideas in sketchbook and make simple choices about media.</w:t>
                  </w:r>
                </w:p>
                <w:p w:rsidR="004518D2" w:rsidRPr="00257EE9" w:rsidRDefault="004518D2" w:rsidP="004518D2">
                  <w:pPr>
                    <w:rPr>
                      <w:rFonts w:ascii="Arial" w:hAnsi="Arial" w:cs="Arial"/>
                      <w:sz w:val="18"/>
                      <w:szCs w:val="20"/>
                    </w:rPr>
                  </w:pPr>
                </w:p>
                <w:p w:rsidR="004518D2" w:rsidRPr="00257EE9" w:rsidRDefault="004518D2" w:rsidP="004518D2">
                  <w:pPr>
                    <w:spacing w:before="80"/>
                    <w:rPr>
                      <w:rFonts w:ascii="Arial" w:hAnsi="Arial" w:cs="Arial"/>
                      <w:sz w:val="18"/>
                      <w:szCs w:val="20"/>
                    </w:rPr>
                  </w:pPr>
                  <w:r w:rsidRPr="00257EE9">
                    <w:rPr>
                      <w:rFonts w:ascii="Arial" w:hAnsi="Arial" w:cs="Arial"/>
                      <w:sz w:val="18"/>
                      <w:szCs w:val="20"/>
                    </w:rPr>
                    <w:t xml:space="preserve">Have an understanding of different adhesives </w:t>
                  </w:r>
                  <w:r w:rsidRPr="00257EE9">
                    <w:rPr>
                      <w:rFonts w:ascii="Arial" w:hAnsi="Arial" w:cs="Arial"/>
                      <w:sz w:val="18"/>
                      <w:szCs w:val="20"/>
                    </w:rPr>
                    <w:lastRenderedPageBreak/>
                    <w:t>and methods of construction</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Begin to have some thought towards size</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 xml:space="preserve">Simple discussion about aesthetics </w:t>
                  </w:r>
                </w:p>
              </w:tc>
              <w:tc>
                <w:tcPr>
                  <w:tcW w:w="2210" w:type="dxa"/>
                </w:tcPr>
                <w:p w:rsidR="004518D2" w:rsidRPr="00257EE9" w:rsidRDefault="004518D2" w:rsidP="004518D2">
                  <w:pPr>
                    <w:rPr>
                      <w:rFonts w:ascii="Arial" w:hAnsi="Arial" w:cs="Arial"/>
                      <w:sz w:val="18"/>
                      <w:szCs w:val="20"/>
                    </w:rPr>
                  </w:pPr>
                  <w:r w:rsidRPr="00257EE9">
                    <w:rPr>
                      <w:rFonts w:ascii="Arial" w:hAnsi="Arial" w:cs="Arial"/>
                      <w:sz w:val="18"/>
                      <w:szCs w:val="20"/>
                    </w:rPr>
                    <w:lastRenderedPageBreak/>
                    <w:t>Plan and develop ideas in sketchbook and make informed choices about media.</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Experienced surface patterns / textures.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Work safely, to organize working area and clear away.</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 xml:space="preserve">Discuss own work and work of other sculptors with comparisons made. (Hepworth, Arp, Nevelson, Gabo, </w:t>
                  </w:r>
                  <w:proofErr w:type="spellStart"/>
                  <w:r w:rsidRPr="00257EE9">
                    <w:rPr>
                      <w:rFonts w:ascii="Arial" w:hAnsi="Arial" w:cs="Arial"/>
                      <w:sz w:val="18"/>
                      <w:szCs w:val="20"/>
                    </w:rPr>
                    <w:t>etc</w:t>
                  </w:r>
                  <w:proofErr w:type="spellEnd"/>
                  <w:r w:rsidRPr="00257EE9">
                    <w:rPr>
                      <w:rFonts w:ascii="Arial" w:hAnsi="Arial" w:cs="Arial"/>
                      <w:sz w:val="18"/>
                      <w:szCs w:val="20"/>
                    </w:rPr>
                    <w:t>)</w:t>
                  </w:r>
                </w:p>
                <w:p w:rsidR="004518D2" w:rsidRPr="00257EE9" w:rsidRDefault="004518D2" w:rsidP="004518D2">
                  <w:pPr>
                    <w:spacing w:before="80"/>
                    <w:rPr>
                      <w:rFonts w:ascii="Arial" w:hAnsi="Arial" w:cs="Arial"/>
                      <w:sz w:val="18"/>
                      <w:szCs w:val="20"/>
                    </w:rPr>
                  </w:pPr>
                  <w:r w:rsidRPr="00257EE9">
                    <w:rPr>
                      <w:rFonts w:ascii="Arial" w:hAnsi="Arial" w:cs="Arial"/>
                      <w:sz w:val="18"/>
                      <w:szCs w:val="20"/>
                    </w:rPr>
                    <w:lastRenderedPageBreak/>
                    <w:t xml:space="preserve">Consider light and shadow, space and size. </w:t>
                  </w:r>
                </w:p>
                <w:p w:rsidR="004518D2" w:rsidRPr="00257EE9" w:rsidRDefault="004518D2" w:rsidP="004518D2">
                  <w:pPr>
                    <w:spacing w:before="80"/>
                    <w:rPr>
                      <w:rFonts w:ascii="Arial" w:hAnsi="Arial" w:cs="Arial"/>
                      <w:sz w:val="18"/>
                      <w:szCs w:val="20"/>
                    </w:rPr>
                  </w:pPr>
                  <w:r w:rsidRPr="00257EE9">
                    <w:rPr>
                      <w:rFonts w:ascii="Arial" w:hAnsi="Arial" w:cs="Arial"/>
                      <w:sz w:val="18"/>
                      <w:szCs w:val="20"/>
                    </w:rPr>
                    <w:t xml:space="preserve">Investigate, analyse and interpret natural and manmade forms of construction.  </w:t>
                  </w:r>
                </w:p>
              </w:tc>
              <w:tc>
                <w:tcPr>
                  <w:tcW w:w="2210" w:type="dxa"/>
                </w:tcPr>
                <w:p w:rsidR="004518D2" w:rsidRPr="00257EE9" w:rsidRDefault="004518D2" w:rsidP="004518D2">
                  <w:pPr>
                    <w:rPr>
                      <w:rFonts w:ascii="Arial" w:hAnsi="Arial" w:cs="Arial"/>
                      <w:sz w:val="18"/>
                      <w:szCs w:val="20"/>
                    </w:rPr>
                  </w:pPr>
                  <w:r w:rsidRPr="00257EE9">
                    <w:rPr>
                      <w:rFonts w:ascii="Arial" w:hAnsi="Arial" w:cs="Arial"/>
                      <w:sz w:val="18"/>
                      <w:szCs w:val="20"/>
                    </w:rPr>
                    <w:lastRenderedPageBreak/>
                    <w:t>Use sketchbook to inform, plan and develop ideas.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Shape, form, model and join with confidence.</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Produce more intricate patterns and textures.</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Work directly from observation or imagination with confidence.</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t>Take into account the properties of media being used.</w:t>
                  </w:r>
                </w:p>
                <w:p w:rsidR="004518D2" w:rsidRPr="00257EE9" w:rsidRDefault="004518D2" w:rsidP="004518D2">
                  <w:pPr>
                    <w:rPr>
                      <w:rFonts w:ascii="Arial" w:hAnsi="Arial" w:cs="Arial"/>
                      <w:sz w:val="18"/>
                      <w:szCs w:val="20"/>
                    </w:rPr>
                  </w:pPr>
                </w:p>
                <w:p w:rsidR="004518D2" w:rsidRPr="00257EE9" w:rsidRDefault="004518D2" w:rsidP="004518D2">
                  <w:pPr>
                    <w:rPr>
                      <w:rFonts w:ascii="Arial" w:hAnsi="Arial" w:cs="Arial"/>
                      <w:sz w:val="18"/>
                      <w:szCs w:val="20"/>
                    </w:rPr>
                  </w:pPr>
                  <w:r w:rsidRPr="00257EE9">
                    <w:rPr>
                      <w:rFonts w:ascii="Arial" w:hAnsi="Arial" w:cs="Arial"/>
                      <w:sz w:val="18"/>
                      <w:szCs w:val="20"/>
                    </w:rPr>
                    <w:lastRenderedPageBreak/>
                    <w:t xml:space="preserve">Discuss and evaluate own work and that of other sculptors in detail (Goldsworthy, Calder, Segal, Leach, recycled sculptures from </w:t>
                  </w:r>
                  <w:smartTag w:uri="urn:schemas-microsoft-com:office:smarttags" w:element="place">
                    <w:r w:rsidRPr="00257EE9">
                      <w:rPr>
                        <w:rFonts w:ascii="Arial" w:hAnsi="Arial" w:cs="Arial"/>
                        <w:sz w:val="18"/>
                        <w:szCs w:val="20"/>
                      </w:rPr>
                      <w:t>Africa</w:t>
                    </w:r>
                  </w:smartTag>
                  <w:r w:rsidRPr="00257EE9">
                    <w:rPr>
                      <w:rFonts w:ascii="Arial" w:hAnsi="Arial" w:cs="Arial"/>
                      <w:sz w:val="18"/>
                      <w:szCs w:val="20"/>
                    </w:rPr>
                    <w:t xml:space="preserve"> and </w:t>
                  </w:r>
                  <w:smartTag w:uri="urn:schemas-microsoft-com:office:smarttags" w:element="country-region">
                    <w:smartTag w:uri="urn:schemas-microsoft-com:office:smarttags" w:element="place">
                      <w:r w:rsidRPr="00257EE9">
                        <w:rPr>
                          <w:rFonts w:ascii="Arial" w:hAnsi="Arial" w:cs="Arial"/>
                          <w:sz w:val="18"/>
                          <w:szCs w:val="20"/>
                        </w:rPr>
                        <w:t>India</w:t>
                      </w:r>
                    </w:smartTag>
                  </w:smartTag>
                  <w:r w:rsidRPr="00257EE9">
                    <w:rPr>
                      <w:rFonts w:ascii="Arial" w:hAnsi="Arial" w:cs="Arial"/>
                      <w:sz w:val="18"/>
                      <w:szCs w:val="20"/>
                    </w:rPr>
                    <w:t>, Giacometti, etc.)</w:t>
                  </w:r>
                </w:p>
                <w:p w:rsidR="004518D2" w:rsidRPr="00257EE9" w:rsidRDefault="004518D2" w:rsidP="004518D2">
                  <w:pPr>
                    <w:tabs>
                      <w:tab w:val="left" w:pos="3947"/>
                    </w:tabs>
                    <w:rPr>
                      <w:sz w:val="18"/>
                      <w:szCs w:val="20"/>
                    </w:rPr>
                  </w:pPr>
                </w:p>
              </w:tc>
              <w:tc>
                <w:tcPr>
                  <w:tcW w:w="2210" w:type="dxa"/>
                </w:tcPr>
                <w:p w:rsidR="004518D2" w:rsidRPr="00257EE9" w:rsidRDefault="004518D2" w:rsidP="004518D2">
                  <w:pPr>
                    <w:tabs>
                      <w:tab w:val="left" w:pos="3947"/>
                    </w:tabs>
                    <w:rPr>
                      <w:sz w:val="18"/>
                      <w:szCs w:val="20"/>
                    </w:rPr>
                  </w:pPr>
                  <w:r w:rsidRPr="00257EE9">
                    <w:rPr>
                      <w:rFonts w:ascii="Arial" w:hAnsi="Arial"/>
                      <w:sz w:val="18"/>
                      <w:szCs w:val="20"/>
                    </w:rPr>
                    <w:lastRenderedPageBreak/>
                    <w:t>Makes imaginative use of the knowledge they have acquired of tools, techniques and materials to express own ideas and feelings</w:t>
                  </w:r>
                </w:p>
              </w:tc>
            </w:tr>
          </w:tbl>
          <w:p w:rsidR="00592262" w:rsidRDefault="00592262" w:rsidP="004C50E1">
            <w:pPr>
              <w:tabs>
                <w:tab w:val="left" w:pos="3947"/>
              </w:tabs>
              <w:rPr>
                <w:rFonts w:ascii="Arial" w:hAnsi="Arial" w:cs="Arial"/>
                <w:sz w:val="20"/>
                <w:szCs w:val="20"/>
              </w:rPr>
            </w:pPr>
          </w:p>
          <w:tbl>
            <w:tblPr>
              <w:tblStyle w:val="TableGrid"/>
              <w:tblW w:w="0" w:type="auto"/>
              <w:tblLook w:val="04A0" w:firstRow="1" w:lastRow="0" w:firstColumn="1" w:lastColumn="0" w:noHBand="0" w:noVBand="1"/>
            </w:tblPr>
            <w:tblGrid>
              <w:gridCol w:w="2209"/>
              <w:gridCol w:w="2209"/>
              <w:gridCol w:w="2210"/>
              <w:gridCol w:w="2210"/>
              <w:gridCol w:w="2210"/>
              <w:gridCol w:w="2210"/>
              <w:gridCol w:w="2210"/>
            </w:tblGrid>
            <w:tr w:rsidR="0067542B" w:rsidTr="00C1693B">
              <w:tc>
                <w:tcPr>
                  <w:tcW w:w="2209" w:type="dxa"/>
                </w:tcPr>
                <w:p w:rsidR="0067542B" w:rsidRPr="006F6E06" w:rsidRDefault="0067542B" w:rsidP="0067542B">
                  <w:pPr>
                    <w:spacing w:before="80"/>
                    <w:jc w:val="center"/>
                    <w:rPr>
                      <w:rFonts w:ascii="Arial" w:hAnsi="Arial" w:cs="Arial"/>
                      <w:sz w:val="16"/>
                      <w:szCs w:val="16"/>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09"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10"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10"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10"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10"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c>
                <w:tcPr>
                  <w:tcW w:w="2210" w:type="dxa"/>
                </w:tcPr>
                <w:p w:rsidR="0067542B" w:rsidRDefault="0067542B" w:rsidP="0067542B">
                  <w:pPr>
                    <w:spacing w:before="80"/>
                    <w:jc w:val="center"/>
                    <w:rPr>
                      <w:rFonts w:ascii="Arial" w:hAnsi="Arial" w:cs="Arial"/>
                      <w:b/>
                      <w:sz w:val="20"/>
                      <w:szCs w:val="20"/>
                      <w:u w:val="single"/>
                    </w:rPr>
                  </w:pPr>
                  <w:r w:rsidRPr="006F6E06">
                    <w:rPr>
                      <w:rFonts w:ascii="Arial" w:hAnsi="Arial" w:cs="Arial"/>
                      <w:sz w:val="16"/>
                      <w:szCs w:val="16"/>
                    </w:rPr>
                    <w:t>Possible projects linked to history</w:t>
                  </w:r>
                  <w:r>
                    <w:rPr>
                      <w:rFonts w:ascii="Arial" w:hAnsi="Arial" w:cs="Arial"/>
                      <w:sz w:val="16"/>
                      <w:szCs w:val="16"/>
                    </w:rPr>
                    <w:t xml:space="preserve"> and medium</w:t>
                  </w:r>
                </w:p>
              </w:tc>
            </w:tr>
            <w:tr w:rsidR="00C1693B" w:rsidTr="00C1693B">
              <w:tc>
                <w:tcPr>
                  <w:tcW w:w="2209" w:type="dxa"/>
                </w:tcPr>
                <w:p w:rsidR="00C1693B" w:rsidRDefault="005B7010" w:rsidP="004C50E1">
                  <w:pPr>
                    <w:tabs>
                      <w:tab w:val="left" w:pos="3947"/>
                    </w:tabs>
                    <w:rPr>
                      <w:rFonts w:ascii="Arial" w:hAnsi="Arial" w:cs="Arial"/>
                      <w:sz w:val="20"/>
                      <w:szCs w:val="20"/>
                    </w:rPr>
                  </w:pPr>
                  <w:r>
                    <w:rPr>
                      <w:rFonts w:ascii="Arial" w:hAnsi="Arial" w:cs="Arial"/>
                      <w:sz w:val="20"/>
                      <w:szCs w:val="20"/>
                    </w:rPr>
                    <w:t>(D+M) Clay sculptures of the Queen include details and mark making</w:t>
                  </w:r>
                </w:p>
                <w:p w:rsidR="005B7010" w:rsidRDefault="005B7010" w:rsidP="004C50E1">
                  <w:pPr>
                    <w:tabs>
                      <w:tab w:val="left" w:pos="3947"/>
                    </w:tabs>
                    <w:rPr>
                      <w:rFonts w:ascii="Arial" w:hAnsi="Arial" w:cs="Arial"/>
                      <w:sz w:val="20"/>
                      <w:szCs w:val="20"/>
                    </w:rPr>
                  </w:pPr>
                </w:p>
              </w:tc>
              <w:tc>
                <w:tcPr>
                  <w:tcW w:w="2209" w:type="dxa"/>
                </w:tcPr>
                <w:p w:rsidR="005B7010" w:rsidRDefault="005B7010" w:rsidP="005B7010">
                  <w:pPr>
                    <w:tabs>
                      <w:tab w:val="left" w:pos="3947"/>
                    </w:tabs>
                    <w:rPr>
                      <w:rFonts w:ascii="Arial" w:hAnsi="Arial" w:cs="Arial"/>
                      <w:sz w:val="20"/>
                      <w:szCs w:val="20"/>
                    </w:rPr>
                  </w:pPr>
                  <w:r>
                    <w:rPr>
                      <w:rFonts w:ascii="Arial" w:hAnsi="Arial" w:cs="Arial"/>
                      <w:sz w:val="20"/>
                      <w:szCs w:val="20"/>
                    </w:rPr>
                    <w:t>(D+M) Clay sculptures of the Queen</w:t>
                  </w:r>
                  <w:r>
                    <w:rPr>
                      <w:rFonts w:ascii="Arial" w:hAnsi="Arial" w:cs="Arial"/>
                      <w:sz w:val="20"/>
                      <w:szCs w:val="20"/>
                    </w:rPr>
                    <w:t xml:space="preserve"> or artefacts include details, other found objects </w:t>
                  </w:r>
                  <w:r>
                    <w:rPr>
                      <w:rFonts w:ascii="Arial" w:hAnsi="Arial" w:cs="Arial"/>
                      <w:sz w:val="20"/>
                      <w:szCs w:val="20"/>
                    </w:rPr>
                    <w:t>and mark making</w:t>
                  </w:r>
                  <w:r>
                    <w:rPr>
                      <w:rFonts w:ascii="Arial" w:hAnsi="Arial" w:cs="Arial"/>
                      <w:sz w:val="20"/>
                      <w:szCs w:val="20"/>
                    </w:rPr>
                    <w:t>.</w:t>
                  </w:r>
                </w:p>
                <w:p w:rsidR="00C1693B" w:rsidRDefault="00C1693B" w:rsidP="004C50E1">
                  <w:pPr>
                    <w:tabs>
                      <w:tab w:val="left" w:pos="3947"/>
                    </w:tabs>
                    <w:rPr>
                      <w:rFonts w:ascii="Arial" w:hAnsi="Arial" w:cs="Arial"/>
                      <w:sz w:val="20"/>
                      <w:szCs w:val="20"/>
                    </w:rPr>
                  </w:pPr>
                </w:p>
              </w:tc>
              <w:tc>
                <w:tcPr>
                  <w:tcW w:w="2210" w:type="dxa"/>
                </w:tcPr>
                <w:p w:rsidR="005B7010" w:rsidRDefault="005B7010" w:rsidP="005B7010">
                  <w:r>
                    <w:rPr>
                      <w:rFonts w:ascii="Arial" w:hAnsi="Arial" w:cs="Arial"/>
                      <w:sz w:val="20"/>
                      <w:szCs w:val="20"/>
                    </w:rPr>
                    <w:t xml:space="preserve">(D+M) </w:t>
                  </w:r>
                  <w:r>
                    <w:t>Making Canopic Jars burial artefacts- Clay</w:t>
                  </w:r>
                </w:p>
                <w:p w:rsidR="00C1693B" w:rsidRDefault="00C1693B" w:rsidP="004C50E1">
                  <w:pPr>
                    <w:tabs>
                      <w:tab w:val="left" w:pos="3947"/>
                    </w:tabs>
                    <w:rPr>
                      <w:rFonts w:ascii="Arial" w:hAnsi="Arial" w:cs="Arial"/>
                      <w:sz w:val="20"/>
                      <w:szCs w:val="20"/>
                    </w:rPr>
                  </w:pPr>
                </w:p>
              </w:tc>
              <w:tc>
                <w:tcPr>
                  <w:tcW w:w="2210" w:type="dxa"/>
                </w:tcPr>
                <w:p w:rsidR="005B7010" w:rsidRDefault="005B7010" w:rsidP="005B7010">
                  <w:r>
                    <w:rPr>
                      <w:rFonts w:ascii="Arial" w:hAnsi="Arial" w:cs="Arial"/>
                      <w:sz w:val="20"/>
                      <w:szCs w:val="20"/>
                    </w:rPr>
                    <w:t xml:space="preserve">(D+M) Clay- Greek democracy designs on </w:t>
                  </w:r>
                  <w:r>
                    <w:t>Pottery</w:t>
                  </w:r>
                </w:p>
                <w:p w:rsidR="005B7010" w:rsidRDefault="005B7010" w:rsidP="005B7010">
                  <w:r>
                    <w:t>Illustrating Greek Myths</w:t>
                  </w:r>
                </w:p>
                <w:p w:rsidR="00C1693B" w:rsidRDefault="005B7010" w:rsidP="005B7010">
                  <w:pPr>
                    <w:tabs>
                      <w:tab w:val="left" w:pos="3947"/>
                    </w:tabs>
                    <w:rPr>
                      <w:rFonts w:ascii="Arial" w:hAnsi="Arial" w:cs="Arial"/>
                      <w:sz w:val="20"/>
                      <w:szCs w:val="20"/>
                    </w:rPr>
                  </w:pPr>
                  <w:r>
                    <w:t>Designing Frescos</w:t>
                  </w:r>
                </w:p>
              </w:tc>
              <w:tc>
                <w:tcPr>
                  <w:tcW w:w="2210" w:type="dxa"/>
                </w:tcPr>
                <w:p w:rsidR="00C1693B" w:rsidRDefault="005B7010" w:rsidP="004C50E1">
                  <w:pPr>
                    <w:tabs>
                      <w:tab w:val="left" w:pos="3947"/>
                    </w:tabs>
                    <w:rPr>
                      <w:rFonts w:ascii="Arial" w:hAnsi="Arial" w:cs="Arial"/>
                      <w:sz w:val="20"/>
                      <w:szCs w:val="20"/>
                    </w:rPr>
                  </w:pPr>
                  <w:r>
                    <w:rPr>
                      <w:rFonts w:ascii="Arial" w:hAnsi="Arial" w:cs="Arial"/>
                      <w:sz w:val="20"/>
                      <w:szCs w:val="20"/>
                    </w:rPr>
                    <w:t xml:space="preserve">(C) </w:t>
                  </w:r>
                  <w:r w:rsidR="005300D5">
                    <w:rPr>
                      <w:rFonts w:ascii="Arial" w:hAnsi="Arial" w:cs="Arial"/>
                      <w:sz w:val="20"/>
                      <w:szCs w:val="20"/>
                    </w:rPr>
                    <w:t>Roman mosaics</w:t>
                  </w:r>
                </w:p>
                <w:p w:rsidR="005300D5" w:rsidRDefault="005300D5" w:rsidP="004C50E1">
                  <w:pPr>
                    <w:tabs>
                      <w:tab w:val="left" w:pos="3947"/>
                    </w:tabs>
                    <w:rPr>
                      <w:rFonts w:ascii="Arial" w:hAnsi="Arial" w:cs="Arial"/>
                      <w:sz w:val="20"/>
                      <w:szCs w:val="20"/>
                    </w:rPr>
                  </w:pPr>
                  <w:r>
                    <w:rPr>
                      <w:rFonts w:ascii="Arial" w:hAnsi="Arial" w:cs="Arial"/>
                      <w:sz w:val="20"/>
                      <w:szCs w:val="20"/>
                    </w:rPr>
                    <w:t>Roman artefacts</w:t>
                  </w:r>
                </w:p>
              </w:tc>
              <w:tc>
                <w:tcPr>
                  <w:tcW w:w="2210" w:type="dxa"/>
                </w:tcPr>
                <w:p w:rsidR="00C1693B" w:rsidRDefault="005300D5" w:rsidP="004C50E1">
                  <w:pPr>
                    <w:tabs>
                      <w:tab w:val="left" w:pos="3947"/>
                    </w:tabs>
                    <w:rPr>
                      <w:rFonts w:ascii="Arial" w:hAnsi="Arial" w:cs="Arial"/>
                      <w:sz w:val="20"/>
                      <w:szCs w:val="20"/>
                    </w:rPr>
                  </w:pPr>
                  <w:r>
                    <w:rPr>
                      <w:rFonts w:ascii="Arial" w:hAnsi="Arial" w:cs="Arial"/>
                      <w:sz w:val="20"/>
                      <w:szCs w:val="20"/>
                    </w:rPr>
                    <w:t xml:space="preserve">(C) Ancient civilisation artefacts but mixed like an effigy to the old gods. </w:t>
                  </w:r>
                </w:p>
              </w:tc>
              <w:tc>
                <w:tcPr>
                  <w:tcW w:w="2210" w:type="dxa"/>
                </w:tcPr>
                <w:p w:rsidR="00C1693B" w:rsidRDefault="005300D5" w:rsidP="004C50E1">
                  <w:pPr>
                    <w:tabs>
                      <w:tab w:val="left" w:pos="3947"/>
                    </w:tabs>
                    <w:rPr>
                      <w:rFonts w:ascii="Arial" w:hAnsi="Arial" w:cs="Arial"/>
                      <w:sz w:val="20"/>
                      <w:szCs w:val="20"/>
                    </w:rPr>
                  </w:pPr>
                  <w:r>
                    <w:rPr>
                      <w:rFonts w:ascii="Arial" w:hAnsi="Arial" w:cs="Arial"/>
                      <w:sz w:val="20"/>
                      <w:szCs w:val="20"/>
                    </w:rPr>
                    <w:t>(C)</w:t>
                  </w:r>
                  <w:r>
                    <w:rPr>
                      <w:rFonts w:ascii="Arial" w:hAnsi="Arial" w:cs="Arial"/>
                      <w:sz w:val="20"/>
                      <w:szCs w:val="20"/>
                    </w:rPr>
                    <w:t xml:space="preserve"> Mayan </w:t>
                  </w:r>
                  <w:bookmarkStart w:id="0" w:name="_GoBack"/>
                  <w:bookmarkEnd w:id="0"/>
                  <w:r>
                    <w:rPr>
                      <w:rFonts w:ascii="Arial" w:hAnsi="Arial" w:cs="Arial"/>
                      <w:sz w:val="20"/>
                      <w:szCs w:val="20"/>
                    </w:rPr>
                    <w:t>sculpture</w:t>
                  </w:r>
                </w:p>
              </w:tc>
            </w:tr>
          </w:tbl>
          <w:p w:rsidR="00C1693B" w:rsidRDefault="00C1693B" w:rsidP="004C50E1">
            <w:pPr>
              <w:tabs>
                <w:tab w:val="left" w:pos="3947"/>
              </w:tabs>
              <w:rPr>
                <w:rFonts w:ascii="Arial" w:hAnsi="Arial" w:cs="Arial"/>
                <w:sz w:val="20"/>
                <w:szCs w:val="20"/>
              </w:rPr>
            </w:pPr>
          </w:p>
          <w:p w:rsidR="00592262" w:rsidRDefault="00592262" w:rsidP="004C50E1">
            <w:pPr>
              <w:tabs>
                <w:tab w:val="left" w:pos="3947"/>
              </w:tabs>
              <w:rPr>
                <w:rFonts w:ascii="Arial" w:hAnsi="Arial" w:cs="Arial"/>
                <w:sz w:val="20"/>
                <w:szCs w:val="20"/>
              </w:rPr>
            </w:pPr>
          </w:p>
          <w:p w:rsidR="004C50E1" w:rsidRPr="000801CE" w:rsidRDefault="004C50E1" w:rsidP="004C50E1">
            <w:pPr>
              <w:tabs>
                <w:tab w:val="left" w:pos="3947"/>
              </w:tabs>
              <w:rPr>
                <w:rFonts w:ascii="Arial" w:hAnsi="Arial" w:cs="Arial"/>
                <w:sz w:val="20"/>
                <w:szCs w:val="20"/>
              </w:rPr>
            </w:pPr>
            <w:r>
              <w:rPr>
                <w:rFonts w:ascii="Arial" w:hAnsi="Arial" w:cs="Arial"/>
                <w:sz w:val="20"/>
                <w:szCs w:val="20"/>
              </w:rPr>
              <w:t xml:space="preserve">Artists to look at and be inspired by- </w:t>
            </w:r>
          </w:p>
          <w:p w:rsidR="00E10F14" w:rsidRDefault="00E10F14"/>
          <w:p w:rsidR="00E10F14" w:rsidRDefault="00C1693B">
            <w:r>
              <w:t>Richard Long</w:t>
            </w:r>
          </w:p>
          <w:p w:rsidR="00C1693B" w:rsidRDefault="00C1693B">
            <w:r>
              <w:t>Henry Moore</w:t>
            </w:r>
          </w:p>
          <w:p w:rsidR="00C1693B" w:rsidRDefault="00C1693B">
            <w:r>
              <w:t>Barbara Hepworth</w:t>
            </w:r>
          </w:p>
          <w:p w:rsidR="00C1693B" w:rsidRDefault="00C1693B">
            <w:r>
              <w:t>Gaudi</w:t>
            </w:r>
          </w:p>
          <w:p w:rsidR="00C1693B" w:rsidRDefault="00C1693B">
            <w:r>
              <w:t>Giacometti</w:t>
            </w:r>
          </w:p>
          <w:p w:rsidR="00C1693B" w:rsidRDefault="00C1693B"/>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p w:rsidR="00E10F14" w:rsidRDefault="00E10F14" w:rsidP="00827B03"/>
          <w:p w:rsidR="00E10F14" w:rsidRPr="008941FC" w:rsidRDefault="00E10F14" w:rsidP="00827B03">
            <w:pPr>
              <w:rPr>
                <w:b/>
              </w:rPr>
            </w:pPr>
          </w:p>
          <w:p w:rsidR="00E10F14" w:rsidRDefault="00E10F14" w:rsidP="00827B03"/>
          <w:p w:rsidR="00E10F14" w:rsidRDefault="00E10F14" w:rsidP="00827B03">
            <w:pPr>
              <w:rPr>
                <w:b/>
              </w:rPr>
            </w:pPr>
          </w:p>
          <w:p w:rsidR="00E10F14" w:rsidRDefault="00E10F14" w:rsidP="00142B5C"/>
          <w:p w:rsidR="00E10F14" w:rsidRPr="00966EF8" w:rsidRDefault="00E10F14" w:rsidP="0032381F">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8484F"/>
    <w:multiLevelType w:val="multilevel"/>
    <w:tmpl w:val="770C8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123758"/>
    <w:rsid w:val="00142B5C"/>
    <w:rsid w:val="00146AAF"/>
    <w:rsid w:val="00194FEE"/>
    <w:rsid w:val="001A067F"/>
    <w:rsid w:val="001C135E"/>
    <w:rsid w:val="001E3F44"/>
    <w:rsid w:val="002A1E9A"/>
    <w:rsid w:val="002B4C6E"/>
    <w:rsid w:val="00300169"/>
    <w:rsid w:val="0032381F"/>
    <w:rsid w:val="003307C0"/>
    <w:rsid w:val="003960A7"/>
    <w:rsid w:val="003A206F"/>
    <w:rsid w:val="004518D2"/>
    <w:rsid w:val="004A0D06"/>
    <w:rsid w:val="004C50E1"/>
    <w:rsid w:val="005071DB"/>
    <w:rsid w:val="005300D5"/>
    <w:rsid w:val="00540F2C"/>
    <w:rsid w:val="005671D9"/>
    <w:rsid w:val="00592262"/>
    <w:rsid w:val="005A7ED7"/>
    <w:rsid w:val="005B7010"/>
    <w:rsid w:val="005E7134"/>
    <w:rsid w:val="0067542B"/>
    <w:rsid w:val="006A1E72"/>
    <w:rsid w:val="006D56E7"/>
    <w:rsid w:val="006F0EB7"/>
    <w:rsid w:val="007132C2"/>
    <w:rsid w:val="007405A4"/>
    <w:rsid w:val="0074182C"/>
    <w:rsid w:val="007633B3"/>
    <w:rsid w:val="007770B5"/>
    <w:rsid w:val="007E0A59"/>
    <w:rsid w:val="00827B03"/>
    <w:rsid w:val="0083034D"/>
    <w:rsid w:val="008360E3"/>
    <w:rsid w:val="008941FC"/>
    <w:rsid w:val="008E02F6"/>
    <w:rsid w:val="00912614"/>
    <w:rsid w:val="009148D5"/>
    <w:rsid w:val="00934FCC"/>
    <w:rsid w:val="00966625"/>
    <w:rsid w:val="00966EF8"/>
    <w:rsid w:val="009906FD"/>
    <w:rsid w:val="009A35A9"/>
    <w:rsid w:val="009E29C4"/>
    <w:rsid w:val="009E4518"/>
    <w:rsid w:val="009E46BE"/>
    <w:rsid w:val="00A002F8"/>
    <w:rsid w:val="00A20252"/>
    <w:rsid w:val="00A34038"/>
    <w:rsid w:val="00A602D1"/>
    <w:rsid w:val="00AA7979"/>
    <w:rsid w:val="00B23913"/>
    <w:rsid w:val="00BD13D9"/>
    <w:rsid w:val="00BE0E05"/>
    <w:rsid w:val="00C1693B"/>
    <w:rsid w:val="00C73CC5"/>
    <w:rsid w:val="00C97F6C"/>
    <w:rsid w:val="00CB5A9C"/>
    <w:rsid w:val="00D3729D"/>
    <w:rsid w:val="00D97C18"/>
    <w:rsid w:val="00DB0846"/>
    <w:rsid w:val="00DC3928"/>
    <w:rsid w:val="00E10F14"/>
    <w:rsid w:val="00E40301"/>
    <w:rsid w:val="00E56AD7"/>
    <w:rsid w:val="00E750CE"/>
    <w:rsid w:val="00E835F7"/>
    <w:rsid w:val="00EF4DCD"/>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C79C0CB"/>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518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character" w:customStyle="1" w:styleId="Heading1Char">
    <w:name w:val="Heading 1 Char"/>
    <w:basedOn w:val="DefaultParagraphFont"/>
    <w:link w:val="Heading1"/>
    <w:uiPriority w:val="9"/>
    <w:rsid w:val="004518D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518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18D2"/>
    <w:rPr>
      <w:b/>
      <w:bCs/>
    </w:rPr>
  </w:style>
  <w:style w:type="character" w:customStyle="1" w:styleId="glossarylistitemterm">
    <w:name w:val="glossary__list__item__term"/>
    <w:basedOn w:val="DefaultParagraphFont"/>
    <w:rsid w:val="001C135E"/>
  </w:style>
  <w:style w:type="character" w:customStyle="1" w:styleId="glossarylistitemdescription">
    <w:name w:val="glossary__list__item__description"/>
    <w:basedOn w:val="DefaultParagraphFont"/>
    <w:rsid w:val="001C135E"/>
  </w:style>
  <w:style w:type="character" w:styleId="Hyperlink">
    <w:name w:val="Hyperlink"/>
    <w:basedOn w:val="DefaultParagraphFont"/>
    <w:uiPriority w:val="99"/>
    <w:semiHidden/>
    <w:unhideWhenUsed/>
    <w:rsid w:val="00C169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065728">
      <w:bodyDiv w:val="1"/>
      <w:marLeft w:val="0"/>
      <w:marRight w:val="0"/>
      <w:marTop w:val="0"/>
      <w:marBottom w:val="0"/>
      <w:divBdr>
        <w:top w:val="none" w:sz="0" w:space="0" w:color="auto"/>
        <w:left w:val="none" w:sz="0" w:space="0" w:color="auto"/>
        <w:bottom w:val="none" w:sz="0" w:space="0" w:color="auto"/>
        <w:right w:val="none" w:sz="0" w:space="0" w:color="auto"/>
      </w:divBdr>
      <w:divsChild>
        <w:div w:id="1152330049">
          <w:marLeft w:val="0"/>
          <w:marRight w:val="0"/>
          <w:marTop w:val="0"/>
          <w:marBottom w:val="0"/>
          <w:divBdr>
            <w:top w:val="none" w:sz="0" w:space="0" w:color="auto"/>
            <w:left w:val="none" w:sz="0" w:space="0" w:color="auto"/>
            <w:bottom w:val="none" w:sz="0" w:space="0" w:color="auto"/>
            <w:right w:val="none" w:sz="0" w:space="0" w:color="auto"/>
          </w:divBdr>
        </w:div>
        <w:div w:id="665284063">
          <w:marLeft w:val="0"/>
          <w:marRight w:val="0"/>
          <w:marTop w:val="0"/>
          <w:marBottom w:val="0"/>
          <w:divBdr>
            <w:top w:val="none" w:sz="0" w:space="0" w:color="auto"/>
            <w:left w:val="none" w:sz="0" w:space="0" w:color="auto"/>
            <w:bottom w:val="none" w:sz="0" w:space="0" w:color="auto"/>
            <w:right w:val="none" w:sz="0" w:space="0" w:color="auto"/>
          </w:divBdr>
        </w:div>
      </w:divsChild>
    </w:div>
    <w:div w:id="743720492">
      <w:bodyDiv w:val="1"/>
      <w:marLeft w:val="0"/>
      <w:marRight w:val="0"/>
      <w:marTop w:val="0"/>
      <w:marBottom w:val="0"/>
      <w:divBdr>
        <w:top w:val="none" w:sz="0" w:space="0" w:color="auto"/>
        <w:left w:val="none" w:sz="0" w:space="0" w:color="auto"/>
        <w:bottom w:val="none" w:sz="0" w:space="0" w:color="auto"/>
        <w:right w:val="none" w:sz="0" w:space="0" w:color="auto"/>
      </w:divBdr>
    </w:div>
    <w:div w:id="1700089214">
      <w:bodyDiv w:val="1"/>
      <w:marLeft w:val="0"/>
      <w:marRight w:val="0"/>
      <w:marTop w:val="0"/>
      <w:marBottom w:val="0"/>
      <w:divBdr>
        <w:top w:val="none" w:sz="0" w:space="0" w:color="auto"/>
        <w:left w:val="none" w:sz="0" w:space="0" w:color="auto"/>
        <w:bottom w:val="none" w:sz="0" w:space="0" w:color="auto"/>
        <w:right w:val="none" w:sz="0" w:space="0" w:color="auto"/>
      </w:divBdr>
      <w:divsChild>
        <w:div w:id="1012682222">
          <w:marLeft w:val="0"/>
          <w:marRight w:val="0"/>
          <w:marTop w:val="0"/>
          <w:marBottom w:val="0"/>
          <w:divBdr>
            <w:top w:val="none" w:sz="0" w:space="0" w:color="auto"/>
            <w:left w:val="none" w:sz="0" w:space="0" w:color="auto"/>
            <w:bottom w:val="none" w:sz="0" w:space="0" w:color="auto"/>
            <w:right w:val="none" w:sz="0" w:space="0" w:color="auto"/>
          </w:divBdr>
        </w:div>
        <w:div w:id="1001542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oughtco.com/antoni-gaudi-spanish-modernist-architect-1774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cp:lastPrinted>2019-07-10T09:47:00Z</cp:lastPrinted>
  <dcterms:created xsi:type="dcterms:W3CDTF">2020-04-28T13:49:00Z</dcterms:created>
  <dcterms:modified xsi:type="dcterms:W3CDTF">2020-04-29T10:56:00Z</dcterms:modified>
</cp:coreProperties>
</file>